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74" w:rsidRDefault="00C019DD">
      <w:pPr>
        <w:pStyle w:val="10"/>
        <w:keepNext/>
        <w:keepLines/>
        <w:shd w:val="clear" w:color="auto" w:fill="auto"/>
        <w:spacing w:line="150" w:lineRule="exact"/>
        <w:ind w:left="4680"/>
      </w:pPr>
      <w:bookmarkStart w:id="0" w:name="bookmark1"/>
      <w:r>
        <w:t xml:space="preserve">( </w:t>
      </w:r>
      <w:r>
        <w:rPr>
          <w:rStyle w:val="11"/>
        </w:rPr>
        <w:t>(</w:t>
      </w:r>
      <w:bookmarkEnd w:id="0"/>
    </w:p>
    <w:p w:rsidR="00FA3174" w:rsidRDefault="00C019DD">
      <w:pPr>
        <w:pStyle w:val="24"/>
        <w:keepNext/>
        <w:keepLines/>
        <w:shd w:val="clear" w:color="auto" w:fill="auto"/>
        <w:spacing w:line="190" w:lineRule="exact"/>
        <w:ind w:left="20"/>
      </w:pPr>
      <w:bookmarkStart w:id="1" w:name="bookmark2"/>
      <w:r>
        <w:t>ОТЧЕТ</w:t>
      </w:r>
      <w:bookmarkEnd w:id="1"/>
    </w:p>
    <w:p w:rsidR="00FA3174" w:rsidRDefault="00C019DD">
      <w:pPr>
        <w:pStyle w:val="24"/>
        <w:keepNext/>
        <w:keepLines/>
        <w:shd w:val="clear" w:color="auto" w:fill="auto"/>
        <w:spacing w:after="257" w:line="190" w:lineRule="exact"/>
        <w:ind w:left="20"/>
      </w:pPr>
      <w:bookmarkStart w:id="2" w:name="bookmark3"/>
      <w:r>
        <w:t>ОБ ИСПОЛНЕНИИ УЧРЕЖДЕНИЕМ ПЛАНА ЕГО ФИНАНСОВО-ХОЗЯЙСТВЕННОЙ ДЕЯТЕЛЬНОСТИ</w:t>
      </w:r>
      <w:bookmarkEnd w:id="2"/>
    </w:p>
    <w:p w:rsidR="00FA3174" w:rsidRDefault="00FA3174">
      <w:pPr>
        <w:pStyle w:val="20"/>
        <w:shd w:val="clear" w:color="auto" w:fill="auto"/>
        <w:spacing w:before="0" w:line="150" w:lineRule="exact"/>
        <w:ind w:left="66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8.25pt;margin-top:-4.55pt;width:78.7pt;height:144.95pt;z-index:-125829376;mso-wrap-distance-left:5pt;mso-wrap-distance-right:5pt;mso-wrap-distance-bottom:8.5pt;mso-position-horizontal-relative:margin" wrapcoords="0 0 21600 0 21600 21600 0 21600 0 0">
            <v:imagedata r:id="rId6" o:title="image1"/>
            <w10:wrap type="square" side="left" anchorx="margin"/>
          </v:shape>
        </w:pict>
      </w:r>
      <w:r w:rsidR="00C019DD">
        <w:t>на 1 января 2017 г.</w:t>
      </w:r>
    </w:p>
    <w:p w:rsidR="00FA3174" w:rsidRDefault="00C019DD">
      <w:pPr>
        <w:pStyle w:val="20"/>
        <w:shd w:val="clear" w:color="auto" w:fill="auto"/>
        <w:spacing w:before="0" w:after="169" w:line="240" w:lineRule="exact"/>
        <w:ind w:left="12340" w:right="1620"/>
        <w:jc w:val="right"/>
      </w:pPr>
      <w:r>
        <w:t>Форма по ОКУД Дата</w:t>
      </w:r>
    </w:p>
    <w:p w:rsidR="00FA3174" w:rsidRDefault="00C019DD">
      <w:pPr>
        <w:pStyle w:val="20"/>
        <w:shd w:val="clear" w:color="auto" w:fill="auto"/>
        <w:tabs>
          <w:tab w:val="left" w:pos="4343"/>
          <w:tab w:val="left" w:pos="9272"/>
          <w:tab w:val="right" w:pos="13455"/>
          <w:tab w:val="right" w:pos="13655"/>
        </w:tabs>
        <w:spacing w:before="0" w:line="254" w:lineRule="exact"/>
        <w:jc w:val="both"/>
      </w:pPr>
      <w:r>
        <w:t>Учреждение</w:t>
      </w:r>
      <w:r>
        <w:tab/>
      </w:r>
      <w:r>
        <w:rPr>
          <w:rStyle w:val="25"/>
        </w:rPr>
        <w:t>муниципальное образовательное учреждение дополнительного</w:t>
      </w:r>
      <w:r>
        <w:rPr>
          <w:rStyle w:val="25"/>
        </w:rPr>
        <w:tab/>
        <w:t>образования Центр «Истоки»</w:t>
      </w:r>
      <w:r>
        <w:tab/>
        <w:t>по</w:t>
      </w:r>
      <w:r>
        <w:tab/>
        <w:t>ОКПО</w:t>
      </w:r>
    </w:p>
    <w:p w:rsidR="00FA3174" w:rsidRDefault="00C019DD">
      <w:pPr>
        <w:pStyle w:val="20"/>
        <w:shd w:val="clear" w:color="auto" w:fill="auto"/>
        <w:spacing w:before="0" w:line="254" w:lineRule="exact"/>
        <w:jc w:val="both"/>
      </w:pPr>
      <w:r>
        <w:t>Обособленное подразделение</w:t>
      </w:r>
    </w:p>
    <w:p w:rsidR="00FA3174" w:rsidRDefault="00C019DD">
      <w:pPr>
        <w:pStyle w:val="20"/>
        <w:shd w:val="clear" w:color="auto" w:fill="auto"/>
        <w:tabs>
          <w:tab w:val="left" w:pos="4343"/>
          <w:tab w:val="left" w:pos="12751"/>
        </w:tabs>
        <w:spacing w:before="0" w:line="245" w:lineRule="exact"/>
        <w:jc w:val="both"/>
      </w:pPr>
      <w:r>
        <w:t>Учредитель</w:t>
      </w:r>
      <w:r>
        <w:tab/>
      </w:r>
      <w:r>
        <w:rPr>
          <w:rStyle w:val="25"/>
        </w:rPr>
        <w:t>департамент образования мэрии города Ярославля</w:t>
      </w:r>
      <w:r>
        <w:tab/>
        <w:t>по ОКТМО</w:t>
      </w:r>
    </w:p>
    <w:p w:rsidR="00FA3174" w:rsidRDefault="00C019DD">
      <w:pPr>
        <w:pStyle w:val="20"/>
        <w:shd w:val="clear" w:color="auto" w:fill="auto"/>
        <w:tabs>
          <w:tab w:val="left" w:pos="12751"/>
        </w:tabs>
        <w:spacing w:before="0" w:line="245" w:lineRule="exact"/>
        <w:jc w:val="both"/>
      </w:pPr>
      <w:r>
        <w:t>Наименование органа, осуществляющего</w:t>
      </w:r>
      <w:r>
        <w:tab/>
        <w:t>по ОКПО</w:t>
      </w:r>
    </w:p>
    <w:p w:rsidR="00FA3174" w:rsidRDefault="00C019DD">
      <w:pPr>
        <w:pStyle w:val="20"/>
        <w:shd w:val="clear" w:color="auto" w:fill="auto"/>
        <w:tabs>
          <w:tab w:val="left" w:pos="12542"/>
        </w:tabs>
        <w:spacing w:before="0" w:line="245" w:lineRule="exact"/>
        <w:jc w:val="both"/>
      </w:pPr>
      <w:r>
        <w:t>полномочия учредителя</w:t>
      </w:r>
      <w:r>
        <w:tab/>
        <w:t>Глава по БК</w:t>
      </w:r>
    </w:p>
    <w:p w:rsidR="00FA3174" w:rsidRDefault="00C019DD">
      <w:pPr>
        <w:pStyle w:val="20"/>
        <w:shd w:val="clear" w:color="auto" w:fill="auto"/>
        <w:tabs>
          <w:tab w:val="left" w:pos="4343"/>
        </w:tabs>
        <w:spacing w:before="0" w:line="245" w:lineRule="exact"/>
        <w:jc w:val="both"/>
      </w:pPr>
      <w:r>
        <w:t>Вид финансового обеспечения (деятельности)</w:t>
      </w:r>
      <w:r>
        <w:tab/>
      </w:r>
      <w:r>
        <w:rPr>
          <w:rStyle w:val="25"/>
        </w:rPr>
        <w:t>Субсидии на выполнение государственного (муниципального) задания</w:t>
      </w:r>
    </w:p>
    <w:p w:rsidR="00FA3174" w:rsidRDefault="00C019DD">
      <w:pPr>
        <w:pStyle w:val="20"/>
        <w:shd w:val="clear" w:color="auto" w:fill="auto"/>
        <w:tabs>
          <w:tab w:val="left" w:pos="4343"/>
        </w:tabs>
        <w:spacing w:before="0" w:line="245" w:lineRule="exact"/>
        <w:jc w:val="both"/>
      </w:pPr>
      <w:r>
        <w:t>Периодичность:</w:t>
      </w:r>
      <w:r>
        <w:tab/>
        <w:t>квартальная, годовая</w:t>
      </w:r>
    </w:p>
    <w:p w:rsidR="00FA3174" w:rsidRDefault="00C019DD">
      <w:pPr>
        <w:pStyle w:val="20"/>
        <w:shd w:val="clear" w:color="auto" w:fill="auto"/>
        <w:tabs>
          <w:tab w:val="left" w:pos="4343"/>
          <w:tab w:val="right" w:pos="13455"/>
          <w:tab w:val="right" w:pos="13655"/>
        </w:tabs>
        <w:spacing w:before="0" w:line="245" w:lineRule="exact"/>
        <w:jc w:val="both"/>
      </w:pPr>
      <w:r>
        <w:t>Единица измерения:</w:t>
      </w:r>
      <w:r>
        <w:tab/>
        <w:t>руб</w:t>
      </w:r>
      <w:r>
        <w:tab/>
        <w:t>по</w:t>
      </w:r>
      <w:r>
        <w:tab/>
        <w:t>ОКЕИ</w:t>
      </w:r>
    </w:p>
    <w:p w:rsidR="00FA3174" w:rsidRDefault="00C019DD">
      <w:pPr>
        <w:pStyle w:val="24"/>
        <w:keepNext/>
        <w:keepLines/>
        <w:shd w:val="clear" w:color="auto" w:fill="auto"/>
        <w:spacing w:line="245" w:lineRule="exact"/>
        <w:ind w:left="20"/>
      </w:pPr>
      <w:bookmarkStart w:id="3" w:name="bookmark4"/>
      <w:r>
        <w:t>1. Доходы учреждения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65"/>
        <w:gridCol w:w="658"/>
        <w:gridCol w:w="984"/>
        <w:gridCol w:w="1478"/>
        <w:gridCol w:w="1526"/>
        <w:gridCol w:w="1478"/>
        <w:gridCol w:w="1526"/>
        <w:gridCol w:w="1517"/>
        <w:gridCol w:w="1627"/>
        <w:gridCol w:w="1565"/>
      </w:tblGrid>
      <w:tr w:rsidR="00FA317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показателя*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after="60" w:line="150" w:lineRule="exact"/>
              <w:ind w:left="200"/>
            </w:pPr>
            <w:r>
              <w:rPr>
                <w:rStyle w:val="21"/>
              </w:rPr>
              <w:t>Код</w:t>
            </w:r>
          </w:p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1"/>
              </w:rPr>
              <w:t>строки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1"/>
              </w:rPr>
              <w:t>Код</w:t>
            </w:r>
          </w:p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1"/>
              </w:rPr>
              <w:t>аналитики**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Утверждено</w:t>
            </w:r>
          </w:p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плановых</w:t>
            </w:r>
          </w:p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назначений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Испелненс плансвых назначений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Не исполнено плановых назначений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25" w:wrap="notBeside" w:vAnchor="text" w:hAnchor="text" w:xAlign="center" w:y="1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25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25" w:wrap="notBeside" w:vAnchor="text" w:hAnchor="text" w:xAlign="center" w:y="1"/>
            </w:pPr>
          </w:p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25" w:wrap="notBeside" w:vAnchor="text" w:hAnchor="text" w:xAlign="center" w:y="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21"/>
              </w:rPr>
              <w:t xml:space="preserve">через лицевые </w:t>
            </w:r>
            <w:r>
              <w:rPr>
                <w:rStyle w:val="21"/>
              </w:rPr>
              <w:t>счета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через банковские счета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202" w:lineRule="exact"/>
              <w:ind w:left="320"/>
            </w:pPr>
            <w:r>
              <w:rPr>
                <w:rStyle w:val="21"/>
              </w:rPr>
              <w:t>через кассу учреждения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1"/>
              </w:rPr>
              <w:t>некассовыми</w:t>
            </w:r>
          </w:p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операциями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Calibri65pt"/>
              </w:rPr>
              <w:t>ИТОГО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25" w:wrap="notBeside" w:vAnchor="text" w:hAnchor="text" w:xAlign="center" w:y="1"/>
            </w:pP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2"/>
              </w:rPr>
              <w:t xml:space="preserve">Доходы - </w:t>
            </w:r>
            <w:r>
              <w:rPr>
                <w:rStyle w:val="28pt"/>
              </w:rPr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8 687 749,00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8 082 684,00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8 082 684,00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605 065,00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r>
              <w:rPr>
                <w:rStyle w:val="28pt"/>
              </w:rPr>
              <w:t>Доходы от собственности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030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221" w:lineRule="exact"/>
              <w:ind w:left="320"/>
            </w:pPr>
            <w:r>
              <w:rPr>
                <w:rStyle w:val="28pt"/>
              </w:rPr>
              <w:t>Доходы от оказания платных услуг (работ)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040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8 687 749,00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8 082 684,00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8 082 684,00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605 065,00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221" w:lineRule="exact"/>
              <w:ind w:left="320"/>
            </w:pPr>
            <w:r>
              <w:rPr>
                <w:rStyle w:val="28pt"/>
              </w:rPr>
              <w:t>Безвозмездные поступления от бюджетов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060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1349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after="300" w:line="150" w:lineRule="exact"/>
              <w:ind w:left="320"/>
            </w:pPr>
            <w:r>
              <w:rPr>
                <w:rStyle w:val="21"/>
              </w:rPr>
              <w:t>в том числе:</w:t>
            </w:r>
          </w:p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line="202" w:lineRule="exact"/>
              <w:ind w:left="600"/>
            </w:pPr>
            <w:r>
              <w:rPr>
                <w:rStyle w:val="21"/>
              </w:rPr>
              <w:t xml:space="preserve">поступления от наднациональных </w:t>
            </w:r>
            <w:r>
              <w:rPr>
                <w:rStyle w:val="21"/>
              </w:rPr>
              <w:t>организаций и правительств иностранных государств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062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97" w:lineRule="exact"/>
              <w:ind w:left="600"/>
            </w:pPr>
            <w:r>
              <w:rPr>
                <w:rStyle w:val="21"/>
              </w:rPr>
              <w:t>поступления от международных финансовых организаций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063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226" w:lineRule="exact"/>
              <w:ind w:left="320"/>
            </w:pPr>
            <w:r>
              <w:rPr>
                <w:rStyle w:val="28pt"/>
              </w:rPr>
              <w:t>Доходы от операций с активами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090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206" w:lineRule="exact"/>
              <w:ind w:left="320"/>
            </w:pPr>
            <w:r>
              <w:rPr>
                <w:rStyle w:val="21"/>
              </w:rPr>
              <w:t>в том числе:</w:t>
            </w:r>
          </w:p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206" w:lineRule="exact"/>
              <w:ind w:left="600"/>
            </w:pPr>
            <w:r>
              <w:rPr>
                <w:rStyle w:val="21"/>
              </w:rPr>
              <w:t>от выбытий основных средств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092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2Calibri65pt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30" w:lineRule="exact"/>
              <w:jc w:val="right"/>
            </w:pPr>
            <w:r>
              <w:rPr>
                <w:rStyle w:val="2Calibri65pt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25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</w:tbl>
    <w:p w:rsidR="00FA3174" w:rsidRDefault="00FA3174">
      <w:pPr>
        <w:framePr w:w="15125" w:wrap="notBeside" w:vAnchor="text" w:hAnchor="text" w:xAlign="center" w:y="1"/>
        <w:rPr>
          <w:sz w:val="2"/>
          <w:szCs w:val="2"/>
        </w:rPr>
      </w:pPr>
    </w:p>
    <w:p w:rsidR="00FA3174" w:rsidRDefault="00C019DD">
      <w:pPr>
        <w:rPr>
          <w:sz w:val="2"/>
          <w:szCs w:val="2"/>
        </w:rPr>
      </w:pPr>
      <w:r>
        <w:br w:type="page"/>
      </w:r>
    </w:p>
    <w:p w:rsidR="00FA3174" w:rsidRDefault="00C019DD">
      <w:pPr>
        <w:pStyle w:val="27"/>
        <w:framePr w:w="15096" w:wrap="notBeside" w:vAnchor="text" w:hAnchor="text" w:xAlign="center" w:y="1"/>
        <w:shd w:val="clear" w:color="auto" w:fill="auto"/>
        <w:tabs>
          <w:tab w:val="left" w:leader="hyphen" w:pos="1214"/>
          <w:tab w:val="left" w:leader="hyphen" w:pos="4550"/>
        </w:tabs>
        <w:spacing w:line="400" w:lineRule="exact"/>
      </w:pPr>
      <w:r>
        <w:lastRenderedPageBreak/>
        <w:t xml:space="preserve">t </w:t>
      </w:r>
      <w:r>
        <w:tab/>
      </w:r>
      <w:r>
        <w:tab/>
      </w:r>
      <w:r>
        <w:rPr>
          <w:rStyle w:val="2Arial18pt75"/>
        </w:rPr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60"/>
        <w:gridCol w:w="658"/>
        <w:gridCol w:w="979"/>
        <w:gridCol w:w="1483"/>
        <w:gridCol w:w="1526"/>
        <w:gridCol w:w="1483"/>
        <w:gridCol w:w="1522"/>
        <w:gridCol w:w="1517"/>
        <w:gridCol w:w="1627"/>
        <w:gridCol w:w="1541"/>
      </w:tblGrid>
      <w:tr w:rsidR="00FA317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  <w:r>
              <w:rPr>
                <w:rStyle w:val="21"/>
              </w:rPr>
              <w:footnoteReference w:id="2"/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after="60" w:line="150" w:lineRule="exact"/>
              <w:ind w:left="200"/>
            </w:pPr>
            <w:r>
              <w:rPr>
                <w:rStyle w:val="21"/>
              </w:rPr>
              <w:t>Код</w:t>
            </w:r>
          </w:p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1"/>
              </w:rPr>
              <w:t>строки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Код</w:t>
            </w:r>
          </w:p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1"/>
              </w:rPr>
              <w:t>аналитики</w:t>
            </w:r>
            <w:r>
              <w:rPr>
                <w:rStyle w:val="21"/>
              </w:rPr>
              <w:footnoteReference w:id="3"/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tabs>
                <w:tab w:val="left" w:leader="hyphen" w:pos="278"/>
                <w:tab w:val="left" w:leader="hyphen" w:pos="1454"/>
              </w:tabs>
              <w:spacing w:before="0" w:after="120" w:line="150" w:lineRule="exact"/>
              <w:jc w:val="both"/>
            </w:pPr>
            <w:r>
              <w:rPr>
                <w:rStyle w:val="21"/>
              </w:rPr>
              <w:tab/>
              <w:t xml:space="preserve">. </w:t>
            </w:r>
            <w:r>
              <w:rPr>
                <w:rStyle w:val="21"/>
              </w:rPr>
              <w:tab/>
            </w:r>
          </w:p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120" w:line="197" w:lineRule="exact"/>
              <w:jc w:val="center"/>
            </w:pPr>
            <w:r>
              <w:rPr>
                <w:rStyle w:val="21"/>
              </w:rPr>
              <w:t>Утверждено</w:t>
            </w:r>
          </w:p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плановых</w:t>
            </w:r>
          </w:p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назначений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ИсполненоФлановых назначений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97" w:lineRule="exact"/>
              <w:ind w:left="260"/>
            </w:pPr>
            <w:r>
              <w:rPr>
                <w:rStyle w:val="21"/>
              </w:rPr>
              <w:t>Не исполнено плановых I назначений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096" w:wrap="notBeside" w:vAnchor="text" w:hAnchor="text" w:xAlign="center" w:y="1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096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096" w:wrap="notBeside" w:vAnchor="text" w:hAnchor="text" w:xAlign="center" w:y="1"/>
            </w:pPr>
          </w:p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096" w:wrap="notBeside" w:vAnchor="text" w:hAnchor="text" w:xAlign="center" w:y="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21"/>
              </w:rPr>
              <w:t>через лицевые счета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21"/>
              </w:rPr>
              <w:t>через банковские счета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97" w:lineRule="exact"/>
              <w:ind w:left="320"/>
            </w:pPr>
            <w:r>
              <w:rPr>
                <w:rStyle w:val="21"/>
              </w:rPr>
              <w:t>через кассу учреждения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1"/>
              </w:rPr>
              <w:t>некассовыми</w:t>
            </w:r>
          </w:p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операциями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Calibri65pt"/>
              </w:rPr>
              <w:t>ИТОГО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096" w:wrap="notBeside" w:vAnchor="text" w:hAnchor="text" w:xAlign="center" w:y="1"/>
            </w:pP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Calibri65pt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2Calibri65pt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after="60" w:line="150" w:lineRule="exact"/>
              <w:jc w:val="both"/>
            </w:pPr>
            <w:r>
              <w:rPr>
                <w:rStyle w:val="21"/>
              </w:rPr>
              <w:t>от выбытий</w:t>
            </w:r>
          </w:p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150" w:lineRule="exact"/>
              <w:jc w:val="both"/>
            </w:pPr>
            <w:r>
              <w:rPr>
                <w:rStyle w:val="21"/>
              </w:rPr>
              <w:t>нематериальных активов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093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after="60" w:line="150" w:lineRule="exact"/>
              <w:jc w:val="both"/>
            </w:pPr>
            <w:r>
              <w:rPr>
                <w:rStyle w:val="21"/>
              </w:rPr>
              <w:t>от выбытий</w:t>
            </w:r>
          </w:p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60" w:line="150" w:lineRule="exact"/>
              <w:jc w:val="both"/>
            </w:pPr>
            <w:r>
              <w:rPr>
                <w:rStyle w:val="21"/>
              </w:rPr>
              <w:t>непроизведенных активов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094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1"/>
              </w:rPr>
              <w:t>от выбытий материальных запасов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095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09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</w:tbl>
    <w:p w:rsidR="00FA3174" w:rsidRDefault="00FA3174">
      <w:pPr>
        <w:framePr w:w="15096" w:wrap="notBeside" w:vAnchor="text" w:hAnchor="text" w:xAlign="center" w:y="1"/>
        <w:rPr>
          <w:sz w:val="2"/>
          <w:szCs w:val="2"/>
        </w:rPr>
      </w:pPr>
    </w:p>
    <w:p w:rsidR="00FA3174" w:rsidRDefault="00FA3174">
      <w:pPr>
        <w:rPr>
          <w:sz w:val="2"/>
          <w:szCs w:val="2"/>
        </w:rPr>
      </w:pPr>
    </w:p>
    <w:p w:rsidR="00FA3174" w:rsidRDefault="00C019DD">
      <w:pPr>
        <w:pStyle w:val="24"/>
        <w:keepNext/>
        <w:keepLines/>
        <w:shd w:val="clear" w:color="auto" w:fill="auto"/>
        <w:spacing w:line="190" w:lineRule="exact"/>
      </w:pPr>
      <w:bookmarkStart w:id="4" w:name="bookmark5"/>
      <w:r>
        <w:lastRenderedPageBreak/>
        <w:t>2. Расходы учреждения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74"/>
        <w:gridCol w:w="658"/>
        <w:gridCol w:w="984"/>
        <w:gridCol w:w="1531"/>
        <w:gridCol w:w="1536"/>
        <w:gridCol w:w="1474"/>
        <w:gridCol w:w="1526"/>
        <w:gridCol w:w="1526"/>
        <w:gridCol w:w="1622"/>
        <w:gridCol w:w="1574"/>
      </w:tblGrid>
      <w:tr w:rsidR="00FA317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ind w:left="340"/>
            </w:pPr>
            <w:r>
              <w:rPr>
                <w:rStyle w:val="21"/>
              </w:rPr>
              <w:t>Наименование показателя*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60" w:line="150" w:lineRule="exact"/>
              <w:ind w:left="200"/>
            </w:pPr>
            <w:r>
              <w:rPr>
                <w:rStyle w:val="21"/>
              </w:rPr>
              <w:t>Код</w:t>
            </w:r>
          </w:p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1"/>
              </w:rPr>
              <w:t>строки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1"/>
              </w:rPr>
              <w:t>Код</w:t>
            </w:r>
          </w:p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60" w:after="60" w:line="150" w:lineRule="exact"/>
            </w:pPr>
            <w:r>
              <w:rPr>
                <w:rStyle w:val="21"/>
              </w:rPr>
              <w:t>аналитики**</w:t>
            </w:r>
          </w:p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*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Утверждено</w:t>
            </w:r>
          </w:p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плановых</w:t>
            </w:r>
          </w:p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назначений</w:t>
            </w:r>
          </w:p>
        </w:tc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 плановых назначений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 xml:space="preserve">Не исполнено </w:t>
            </w:r>
            <w:r>
              <w:rPr>
                <w:rStyle w:val="21"/>
              </w:rPr>
              <w:t>плановых назначений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7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206" w:wrap="notBeside" w:vAnchor="text" w:hAnchor="text" w:xAlign="center" w:y="1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206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206" w:wrap="notBeside" w:vAnchor="text" w:hAnchor="text" w:xAlign="center" w:y="1"/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206" w:wrap="notBeside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через лицевые счета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через банковские счета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97" w:lineRule="exact"/>
              <w:ind w:left="320"/>
            </w:pPr>
            <w:r>
              <w:rPr>
                <w:rStyle w:val="21"/>
              </w:rPr>
              <w:t>через кассу учреждения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1"/>
              </w:rPr>
              <w:t>некассовыми</w:t>
            </w:r>
          </w:p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операциями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итого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206" w:wrap="notBeside" w:vAnchor="text" w:hAnchor="text" w:xAlign="center" w:y="1"/>
            </w:pP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60" w:lineRule="exact"/>
            </w:pPr>
            <w:r>
              <w:rPr>
                <w:rStyle w:val="22"/>
              </w:rPr>
              <w:t xml:space="preserve">Расходы - </w:t>
            </w:r>
            <w:r>
              <w:rPr>
                <w:rStyle w:val="28pt"/>
              </w:rPr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8 687 749,00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8 082 684,00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8 082 684,00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605 065,00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2942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after="480" w:line="160" w:lineRule="exact"/>
              <w:ind w:left="340"/>
            </w:pPr>
            <w:r>
              <w:rPr>
                <w:rStyle w:val="28pt"/>
              </w:rPr>
              <w:t>в том числе:</w:t>
            </w:r>
          </w:p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480" w:line="221" w:lineRule="exact"/>
              <w:ind w:left="340"/>
            </w:pPr>
            <w:r>
              <w:rPr>
                <w:rStyle w:val="28pt"/>
              </w:rPr>
              <w:t xml:space="preserve">Расходы на </w:t>
            </w:r>
            <w:r>
              <w:rPr>
                <w:rStyle w:val="28pt"/>
              </w:rPr>
              <w:t>выплаты персоналу в целях обеспечения выполнения функций</w:t>
            </w:r>
          </w:p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221" w:lineRule="exact"/>
              <w:ind w:left="340"/>
            </w:pPr>
            <w:r>
              <w:rPr>
                <w:rStyle w:val="28pt"/>
              </w:rPr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7 992 290,00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7 551 591,16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7 551 591,16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440 698,84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221" w:lineRule="exact"/>
              <w:ind w:left="340"/>
            </w:pPr>
            <w:r>
              <w:rPr>
                <w:rStyle w:val="28pt"/>
              </w:rPr>
              <w:t>Расходы на выплаты</w:t>
            </w:r>
            <w:r>
              <w:rPr>
                <w:rStyle w:val="28pt"/>
              </w:rPr>
              <w:t xml:space="preserve"> персоналу казенных учреждений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7 992 290,00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7 551 591,16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7 551 591,16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440 698,84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216" w:lineRule="exact"/>
              <w:ind w:left="620"/>
            </w:pPr>
            <w:r>
              <w:rPr>
                <w:rStyle w:val="21"/>
              </w:rPr>
              <w:t>Фонд оплаты труда учреждений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6 138 500,00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6 138 500,00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6 138 500,00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221" w:lineRule="exact"/>
              <w:ind w:left="620"/>
            </w:pPr>
            <w:r>
              <w:rPr>
                <w:rStyle w:val="21"/>
              </w:rPr>
              <w:t xml:space="preserve">Взносы по обязательному социальному страхованию на выплаты </w:t>
            </w:r>
            <w:r>
              <w:rPr>
                <w:rStyle w:val="21"/>
              </w:rPr>
              <w:t>по оплате труда работников и иные выплаты работникам учреждений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1 853 790,00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1 413 091,16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1 413 091,16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440 698,84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230" w:lineRule="exact"/>
              <w:ind w:left="340"/>
            </w:pPr>
            <w:r>
              <w:rPr>
                <w:rStyle w:val="28pt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627 042,00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462 675,84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462 675,84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164 366,16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221" w:lineRule="exact"/>
              <w:ind w:left="340"/>
            </w:pPr>
            <w:r>
              <w:rPr>
                <w:rStyle w:val="28pt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627 042,00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462 675,84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462 675,84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206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164 366,16</w:t>
            </w:r>
          </w:p>
        </w:tc>
      </w:tr>
    </w:tbl>
    <w:p w:rsidR="00FA3174" w:rsidRDefault="00FA3174">
      <w:pPr>
        <w:framePr w:w="15206" w:wrap="notBeside" w:vAnchor="text" w:hAnchor="text" w:xAlign="center" w:y="1"/>
        <w:rPr>
          <w:sz w:val="2"/>
          <w:szCs w:val="2"/>
        </w:rPr>
      </w:pPr>
    </w:p>
    <w:p w:rsidR="00FA3174" w:rsidRDefault="00FA317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60"/>
        <w:gridCol w:w="653"/>
        <w:gridCol w:w="984"/>
        <w:gridCol w:w="1531"/>
        <w:gridCol w:w="1536"/>
        <w:gridCol w:w="1474"/>
        <w:gridCol w:w="1522"/>
        <w:gridCol w:w="1526"/>
        <w:gridCol w:w="1622"/>
        <w:gridCol w:w="1536"/>
      </w:tblGrid>
      <w:tr w:rsidR="00FA317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both"/>
            </w:pPr>
            <w:r>
              <w:rPr>
                <w:rStyle w:val="21"/>
              </w:rPr>
              <w:lastRenderedPageBreak/>
              <w:t>Наименование показателя*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after="60" w:line="150" w:lineRule="exact"/>
              <w:ind w:left="200"/>
            </w:pPr>
            <w:r>
              <w:rPr>
                <w:rStyle w:val="21"/>
              </w:rPr>
              <w:t>Код</w:t>
            </w:r>
          </w:p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1"/>
              </w:rPr>
              <w:t>строки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1"/>
              </w:rPr>
              <w:t>Код</w:t>
            </w:r>
          </w:p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60" w:after="60" w:line="150" w:lineRule="exact"/>
            </w:pPr>
            <w:r>
              <w:rPr>
                <w:rStyle w:val="21"/>
              </w:rPr>
              <w:t>аналитики**</w:t>
            </w:r>
          </w:p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*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Утверждено</w:t>
            </w:r>
          </w:p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плановых</w:t>
            </w:r>
          </w:p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назначений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Исполненот</w:t>
            </w:r>
            <w:r>
              <w:rPr>
                <w:rStyle w:val="2Candara65pt"/>
              </w:rPr>
              <w:t>1</w:t>
            </w:r>
            <w:r>
              <w:rPr>
                <w:rStyle w:val="21"/>
              </w:rPr>
              <w:t>лановых назначений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Не исполнено плановых назначений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44" w:wrap="notBeside" w:vAnchor="text" w:hAnchor="text" w:xAlign="center" w:y="1"/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44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44" w:wrap="notBeside" w:vAnchor="text" w:hAnchor="text" w:xAlign="center" w:y="1"/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44" w:wrap="notBeside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202" w:lineRule="exact"/>
              <w:jc w:val="center"/>
            </w:pPr>
            <w:r>
              <w:rPr>
                <w:rStyle w:val="21"/>
              </w:rPr>
              <w:t>через лицевые счета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через банковские счета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97" w:lineRule="exact"/>
              <w:ind w:left="340"/>
            </w:pPr>
            <w:r>
              <w:rPr>
                <w:rStyle w:val="21"/>
              </w:rPr>
              <w:t>через кассу учреждения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1"/>
              </w:rPr>
              <w:t>некассовыми</w:t>
            </w:r>
          </w:p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операциями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итого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44" w:wrap="notBeside" w:vAnchor="text" w:hAnchor="text" w:xAlign="center" w:y="1"/>
            </w:pP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216" w:lineRule="exact"/>
              <w:ind w:left="600"/>
            </w:pPr>
            <w:r>
              <w:rPr>
                <w:rStyle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244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627 042,00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462 675,84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462 675,84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164 366,16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230" w:lineRule="exact"/>
              <w:ind w:left="340"/>
            </w:pPr>
            <w:r>
              <w:rPr>
                <w:rStyle w:val="21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68 417,00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68 417,00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68 417,00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226" w:lineRule="exact"/>
              <w:ind w:left="340"/>
            </w:pPr>
            <w:r>
              <w:rPr>
                <w:rStyle w:val="22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68 417,00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68 417,00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68 417,00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221" w:lineRule="exact"/>
              <w:ind w:left="600"/>
            </w:pPr>
            <w:r>
              <w:rPr>
                <w:rStyle w:val="21"/>
              </w:rPr>
              <w:t xml:space="preserve">Уплата налога на имущество </w:t>
            </w:r>
            <w:r>
              <w:rPr>
                <w:rStyle w:val="21"/>
              </w:rPr>
              <w:t>организаций и земельного налога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851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67 632,00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67 632,00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67 632,00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221" w:lineRule="exact"/>
              <w:ind w:left="600"/>
            </w:pPr>
            <w:r>
              <w:rPr>
                <w:rStyle w:val="21"/>
              </w:rPr>
              <w:t>Уплата прочих налогов, сборов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1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852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785,00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785,00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785,00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2"/>
              </w:rPr>
              <w:t>Результат исполнения (дефицит</w:t>
            </w:r>
            <w:r>
              <w:rPr>
                <w:rStyle w:val="21"/>
              </w:rPr>
              <w:t xml:space="preserve"> / </w:t>
            </w:r>
            <w:r>
              <w:rPr>
                <w:rStyle w:val="22"/>
              </w:rPr>
              <w:t>профицит)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450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4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X</w:t>
            </w:r>
          </w:p>
        </w:tc>
      </w:tr>
    </w:tbl>
    <w:p w:rsidR="00FA3174" w:rsidRDefault="00C019DD">
      <w:pPr>
        <w:pStyle w:val="a8"/>
        <w:framePr w:w="15144" w:wrap="notBeside" w:vAnchor="text" w:hAnchor="text" w:xAlign="center" w:y="1"/>
        <w:shd w:val="clear" w:color="auto" w:fill="auto"/>
        <w:spacing w:line="150" w:lineRule="exact"/>
      </w:pPr>
      <w:r>
        <w:t xml:space="preserve">*** Код вида расхода (разряды с 18 по </w:t>
      </w:r>
      <w:r>
        <w:rPr>
          <w:rStyle w:val="a9"/>
        </w:rPr>
        <w:t>20</w:t>
      </w:r>
      <w:r>
        <w:t xml:space="preserve"> кода классификации расходов бюджетов)</w:t>
      </w:r>
    </w:p>
    <w:p w:rsidR="00FA3174" w:rsidRDefault="00FA3174">
      <w:pPr>
        <w:framePr w:w="15144" w:wrap="notBeside" w:vAnchor="text" w:hAnchor="text" w:xAlign="center" w:y="1"/>
        <w:rPr>
          <w:sz w:val="2"/>
          <w:szCs w:val="2"/>
        </w:rPr>
      </w:pPr>
    </w:p>
    <w:p w:rsidR="00FA3174" w:rsidRDefault="00FA3174">
      <w:pPr>
        <w:rPr>
          <w:sz w:val="2"/>
          <w:szCs w:val="2"/>
        </w:rPr>
      </w:pPr>
    </w:p>
    <w:p w:rsidR="00FA3174" w:rsidRDefault="00C019DD">
      <w:pPr>
        <w:pStyle w:val="30"/>
        <w:shd w:val="clear" w:color="auto" w:fill="auto"/>
        <w:spacing w:before="4870" w:line="540" w:lineRule="exact"/>
      </w:pPr>
      <w:r>
        <w:rPr>
          <w:rStyle w:val="31"/>
          <w:i/>
          <w:iCs/>
        </w:rPr>
        <w:t>€</w:t>
      </w:r>
    </w:p>
    <w:p w:rsidR="00FA3174" w:rsidRDefault="00C019DD">
      <w:pPr>
        <w:pStyle w:val="40"/>
        <w:shd w:val="clear" w:color="auto" w:fill="auto"/>
        <w:spacing w:line="340" w:lineRule="exact"/>
        <w:ind w:left="4640"/>
      </w:pPr>
      <w:r>
        <w:t>( (</w:t>
      </w:r>
      <w:r>
        <w:rPr>
          <w:rStyle w:val="44pt"/>
          <w:i/>
          <w:iCs/>
        </w:rPr>
        <w:t>■'</w:t>
      </w:r>
    </w:p>
    <w:p w:rsidR="00FA3174" w:rsidRDefault="00C019DD">
      <w:pPr>
        <w:pStyle w:val="24"/>
        <w:keepNext/>
        <w:keepLines/>
        <w:shd w:val="clear" w:color="auto" w:fill="auto"/>
        <w:spacing w:line="190" w:lineRule="exact"/>
        <w:ind w:right="20"/>
      </w:pPr>
      <w:bookmarkStart w:id="5" w:name="bookmark6"/>
      <w:r>
        <w:lastRenderedPageBreak/>
        <w:t>3.. .сточники финансирования дефицита средой-. учреждения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65"/>
        <w:gridCol w:w="648"/>
        <w:gridCol w:w="984"/>
        <w:gridCol w:w="1541"/>
        <w:gridCol w:w="1526"/>
        <w:gridCol w:w="1478"/>
        <w:gridCol w:w="1526"/>
        <w:gridCol w:w="1522"/>
        <w:gridCol w:w="1627"/>
        <w:gridCol w:w="1550"/>
      </w:tblGrid>
      <w:tr w:rsidR="00FA317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ind w:left="320"/>
            </w:pPr>
            <w:r>
              <w:rPr>
                <w:rStyle w:val="21"/>
              </w:rPr>
              <w:t>Наименование показателя*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60" w:line="150" w:lineRule="exact"/>
              <w:ind w:left="200"/>
            </w:pPr>
            <w:r>
              <w:rPr>
                <w:rStyle w:val="21"/>
              </w:rPr>
              <w:t>Код</w:t>
            </w:r>
          </w:p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1"/>
              </w:rPr>
              <w:t>строки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Код</w:t>
            </w:r>
          </w:p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1"/>
              </w:rPr>
              <w:t>аналитики**</w:t>
            </w:r>
          </w:p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**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Утверждено</w:t>
            </w:r>
          </w:p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плановых</w:t>
            </w:r>
          </w:p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назначений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 xml:space="preserve">Исполнено плановых </w:t>
            </w:r>
            <w:r>
              <w:rPr>
                <w:rStyle w:val="21"/>
              </w:rPr>
              <w:t>назначений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Не исполнено плановых назначений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7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68" w:wrap="notBeside" w:vAnchor="text" w:hAnchor="text" w:xAlign="center" w:y="1"/>
            </w:pPr>
          </w:p>
        </w:tc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68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68" w:wrap="notBeside" w:vAnchor="text" w:hAnchor="text" w:xAlign="center" w:y="1"/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68" w:wrap="notBeside" w:vAnchor="text" w:hAnchor="text" w:xAlign="center" w:y="1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через лицевые счета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1"/>
              </w:rPr>
              <w:t>через банковские счета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97" w:lineRule="exact"/>
              <w:ind w:left="340"/>
            </w:pPr>
            <w:r>
              <w:rPr>
                <w:rStyle w:val="21"/>
              </w:rPr>
              <w:t>через кассу учреждения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</w:pPr>
            <w:r>
              <w:rPr>
                <w:rStyle w:val="21"/>
              </w:rPr>
              <w:t>некассовыми</w:t>
            </w:r>
          </w:p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операциями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итого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74" w:rsidRDefault="00FA3174">
            <w:pPr>
              <w:framePr w:w="15168" w:wrap="notBeside" w:vAnchor="text" w:hAnchor="text" w:xAlign="center" w:y="1"/>
            </w:pP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10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2"/>
              </w:rPr>
              <w:t>Источники финансирования дефицита средств</w:t>
            </w:r>
            <w:r>
              <w:rPr>
                <w:rStyle w:val="21"/>
              </w:rPr>
              <w:t xml:space="preserve"> - </w:t>
            </w:r>
            <w:r>
              <w:rPr>
                <w:rStyle w:val="28pt"/>
              </w:rPr>
              <w:t xml:space="preserve">всего (стр.520+стр.590+стр.620+ст р. </w:t>
            </w:r>
            <w:r>
              <w:rPr>
                <w:rStyle w:val="28pt"/>
              </w:rPr>
              <w:t>700+стр. 730+стр. 820+стр. 8 30)</w:t>
            </w:r>
          </w:p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221" w:lineRule="exact"/>
            </w:pPr>
            <w:r>
              <w:rPr>
                <w:rStyle w:val="28pt"/>
              </w:rPr>
              <w:t>в том числе: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r>
              <w:rPr>
                <w:rStyle w:val="28pt"/>
              </w:rPr>
              <w:t>Внутренние источники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520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after="60" w:line="160" w:lineRule="exact"/>
              <w:ind w:left="320"/>
            </w:pPr>
            <w:r>
              <w:rPr>
                <w:rStyle w:val="28pt"/>
              </w:rPr>
              <w:t>из них:</w:t>
            </w:r>
          </w:p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60" w:line="221" w:lineRule="exact"/>
              <w:ind w:left="320"/>
            </w:pPr>
            <w:r>
              <w:rPr>
                <w:rStyle w:val="28pt"/>
              </w:rPr>
              <w:t>Движение денежных средств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590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r>
              <w:rPr>
                <w:rStyle w:val="28pt"/>
              </w:rPr>
              <w:t>Внешние источники</w:t>
            </w:r>
            <w:r>
              <w:rPr>
                <w:rStyle w:val="28pt0"/>
              </w:rPr>
              <w:footnoteReference w:id="4"/>
            </w:r>
            <w:r>
              <w:rPr>
                <w:rStyle w:val="28pt0"/>
              </w:rPr>
              <w:t xml:space="preserve"> </w:t>
            </w:r>
            <w:r>
              <w:rPr>
                <w:rStyle w:val="28pt0"/>
              </w:rPr>
              <w:footnoteReference w:id="5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620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60" w:lineRule="exact"/>
              <w:ind w:left="320"/>
            </w:pPr>
            <w:r>
              <w:rPr>
                <w:rStyle w:val="28pt"/>
              </w:rPr>
              <w:t>из них: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174" w:rsidRDefault="00FA3174">
            <w:pPr>
              <w:framePr w:w="151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226" w:lineRule="exact"/>
              <w:ind w:left="320"/>
            </w:pPr>
            <w:r>
              <w:rPr>
                <w:rStyle w:val="28pt"/>
              </w:rPr>
              <w:t>увеличение остатков средств,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710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-8 082 684,00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-8 082 684,00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X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221" w:lineRule="exact"/>
              <w:ind w:left="320"/>
            </w:pPr>
            <w:r>
              <w:rPr>
                <w:rStyle w:val="28pt"/>
              </w:rPr>
              <w:t>уменьшение остатков средств, 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720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8 082 684,00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8 082 684,00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X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221" w:lineRule="exact"/>
              <w:ind w:left="320"/>
            </w:pPr>
            <w:r>
              <w:rPr>
                <w:rStyle w:val="28pt"/>
              </w:rPr>
              <w:t>Изменение остатков по внутренним оборотам средств учреждения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730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221" w:lineRule="exact"/>
              <w:ind w:left="320"/>
            </w:pPr>
            <w:r>
              <w:rPr>
                <w:rStyle w:val="28pt"/>
              </w:rPr>
              <w:t>Изменение остатков по внутренним расчетам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820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  <w:tr w:rsidR="00FA317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221" w:lineRule="exact"/>
              <w:ind w:left="320"/>
            </w:pPr>
            <w:r>
              <w:rPr>
                <w:rStyle w:val="28pt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ind w:left="200"/>
            </w:pPr>
            <w:r>
              <w:rPr>
                <w:rStyle w:val="21"/>
              </w:rPr>
              <w:t>830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3174" w:rsidRDefault="00C019DD">
            <w:pPr>
              <w:pStyle w:val="20"/>
              <w:framePr w:w="15168" w:wrap="notBeside" w:vAnchor="text" w:hAnchor="text" w:xAlign="center" w:y="1"/>
              <w:shd w:val="clear" w:color="auto" w:fill="auto"/>
              <w:spacing w:before="0" w:line="150" w:lineRule="exact"/>
              <w:jc w:val="right"/>
            </w:pPr>
            <w:r>
              <w:rPr>
                <w:rStyle w:val="21"/>
              </w:rPr>
              <w:t>0,00</w:t>
            </w:r>
          </w:p>
        </w:tc>
      </w:tr>
    </w:tbl>
    <w:p w:rsidR="00FA3174" w:rsidRDefault="00FA3174">
      <w:pPr>
        <w:framePr w:w="15168" w:wrap="notBeside" w:vAnchor="text" w:hAnchor="text" w:xAlign="center" w:y="1"/>
        <w:rPr>
          <w:sz w:val="2"/>
          <w:szCs w:val="2"/>
        </w:rPr>
      </w:pPr>
    </w:p>
    <w:p w:rsidR="00FA3174" w:rsidRDefault="00C019DD">
      <w:pPr>
        <w:rPr>
          <w:sz w:val="2"/>
          <w:szCs w:val="2"/>
        </w:rPr>
      </w:pPr>
      <w:r>
        <w:br w:type="page"/>
      </w:r>
    </w:p>
    <w:p w:rsidR="00FA3174" w:rsidRDefault="00FA3174">
      <w:pPr>
        <w:pStyle w:val="20"/>
        <w:shd w:val="clear" w:color="auto" w:fill="auto"/>
        <w:spacing w:before="0" w:line="254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4pt;margin-top:-155.05pt;width:750.7pt;height:.05pt;z-index:-125829375;mso-wrap-distance-left:5pt;mso-wrap-distance-top:11.0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114"/>
                    <w:gridCol w:w="1541"/>
                    <w:gridCol w:w="1550"/>
                    <w:gridCol w:w="1536"/>
                    <w:gridCol w:w="1541"/>
                    <w:gridCol w:w="1536"/>
                    <w:gridCol w:w="1642"/>
                    <w:gridCol w:w="1555"/>
                  </w:tblGrid>
                  <w:tr w:rsidR="00FA31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41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Наименование показателя*</w:t>
                        </w:r>
                      </w:p>
                    </w:tc>
                    <w:tc>
                      <w:tcPr>
                        <w:tcW w:w="154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Код строки</w:t>
                        </w:r>
                      </w:p>
                    </w:tc>
                    <w:tc>
                      <w:tcPr>
                        <w:tcW w:w="15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Код аналитики</w:t>
                        </w:r>
                      </w:p>
                    </w:tc>
                    <w:tc>
                      <w:tcPr>
                        <w:tcW w:w="781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Произведено возвратов</w:t>
                        </w:r>
                      </w:p>
                    </w:tc>
                  </w:tr>
                  <w:tr w:rsidR="00FA31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9"/>
                      <w:jc w:val="center"/>
                    </w:trPr>
                    <w:tc>
                      <w:tcPr>
                        <w:tcW w:w="411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FA3174"/>
                    </w:tc>
                    <w:tc>
                      <w:tcPr>
                        <w:tcW w:w="1541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FA3174"/>
                    </w:tc>
                    <w:tc>
                      <w:tcPr>
                        <w:tcW w:w="155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FA3174"/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97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через лицевые счета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202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через банковские счета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202" w:lineRule="exact"/>
                          <w:ind w:left="340"/>
                        </w:pPr>
                        <w:r>
                          <w:rPr>
                            <w:rStyle w:val="21"/>
                          </w:rPr>
                          <w:t>через кассу учреждения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after="60" w:line="15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некассовыми</w:t>
                        </w:r>
                      </w:p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60" w:line="15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операциями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Calibri"/>
                          </w:rPr>
                          <w:t>ИТОГО</w:t>
                        </w:r>
                      </w:p>
                    </w:tc>
                  </w:tr>
                  <w:tr w:rsidR="00FA31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Calibri"/>
                          </w:rPr>
                          <w:t>1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Calibri"/>
                          </w:rPr>
                          <w:t>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Calibri"/>
                          </w:rPr>
                          <w:t>3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Calibri"/>
                          </w:rPr>
                          <w:t>4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Calibri"/>
                          </w:rPr>
                          <w:t>5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Calibri"/>
                          </w:rPr>
                          <w:t>6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Calibri"/>
                          </w:rPr>
                          <w:t>7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Calibri"/>
                          </w:rPr>
                          <w:t>8</w:t>
                        </w:r>
                      </w:p>
                    </w:tc>
                  </w:tr>
                  <w:tr w:rsidR="00FA31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7"/>
                      <w:jc w:val="center"/>
                    </w:trPr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202" w:lineRule="exact"/>
                        </w:pPr>
                        <w:r>
                          <w:rPr>
                            <w:rStyle w:val="22"/>
                          </w:rPr>
                          <w:t xml:space="preserve">Возвращено остатков </w:t>
                        </w:r>
                        <w:r>
                          <w:rPr>
                            <w:rStyle w:val="22"/>
                          </w:rPr>
                          <w:t>субсидий прошлых лет, всего</w:t>
                        </w:r>
                      </w:p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202" w:lineRule="exact"/>
                        </w:pPr>
                        <w:r>
                          <w:rPr>
                            <w:rStyle w:val="21"/>
                          </w:rPr>
                          <w:t>из них по кодам аналитики: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Calibri"/>
                          </w:rPr>
                          <w:t>910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center"/>
                        </w:pPr>
                        <w:r>
                          <w:rPr>
                            <w:rStyle w:val="2Calibri"/>
                          </w:rPr>
                          <w:t>X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Calibri"/>
                          </w:rPr>
                          <w:t>0,00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Calibri"/>
                          </w:rPr>
                          <w:t>0,00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Calibri"/>
                          </w:rPr>
                          <w:t>0,00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Calibri"/>
                          </w:rPr>
                          <w:t>0,00</w:t>
                        </w:r>
                      </w:p>
                    </w:tc>
                    <w:tc>
                      <w:tcPr>
                        <w:tcW w:w="1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A3174" w:rsidRDefault="00C019DD">
                        <w:pPr>
                          <w:pStyle w:val="20"/>
                          <w:shd w:val="clear" w:color="auto" w:fill="auto"/>
                          <w:spacing w:before="0" w:line="150" w:lineRule="exact"/>
                          <w:jc w:val="right"/>
                        </w:pPr>
                        <w:r>
                          <w:rPr>
                            <w:rStyle w:val="2Calibri"/>
                          </w:rPr>
                          <w:t>0,00</w:t>
                        </w:r>
                      </w:p>
                    </w:tc>
                  </w:tr>
                </w:tbl>
                <w:p w:rsidR="00FA3174" w:rsidRDefault="00FA317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C019DD">
        <w:rPr>
          <w:rStyle w:val="25"/>
        </w:rPr>
        <w:t>Милославская Нина Владимировна</w:t>
      </w:r>
    </w:p>
    <w:p w:rsidR="00FA3174" w:rsidRDefault="00FA3174">
      <w:pPr>
        <w:pStyle w:val="50"/>
        <w:shd w:val="clear" w:color="auto" w:fill="auto"/>
        <w:spacing w:after="340"/>
        <w:ind w:right="4180"/>
      </w:pPr>
      <w:r>
        <w:pict>
          <v:shape id="_x0000_s1028" type="#_x0000_t202" style="position:absolute;margin-left:6.6pt;margin-top:-54.25pt;width:143.75pt;height:88.55pt;z-index:-125829374;mso-wrap-distance-left:5pt;mso-wrap-distance-top:13.9pt;mso-wrap-distance-right:126.7pt;mso-position-horizontal-relative:margin" wrapcoords="81 0 21600 0 21600 4510 13952 4606 13952 21600 6867 21600 6867 21274 0 21274 0 8291 6867 8291 6867 4606 81 4510 81 0" filled="f" stroked="f">
            <v:textbox style="mso-fit-shape-to-text:t" inset="0,0,0,0">
              <w:txbxContent>
                <w:p w:rsidR="00FA3174" w:rsidRDefault="00C019DD">
                  <w:pPr>
                    <w:pStyle w:val="a6"/>
                    <w:shd w:val="clear" w:color="auto" w:fill="auto"/>
                  </w:pPr>
                  <w:r>
                    <w:t xml:space="preserve">****** Формируется только в части возвратов субсидии на выполнение государственного (муниципального) задания ******* Показатели по </w:t>
                  </w:r>
                  <w:r>
                    <w:t>строке 950 по кодам аналитики в 2016 году не формируются</w:t>
                  </w:r>
                </w:p>
                <w:p w:rsidR="00FA3174" w:rsidRDefault="00C019DD">
                  <w:pPr>
                    <w:jc w:val="center"/>
                    <w:rPr>
                      <w:sz w:val="2"/>
                      <w:szCs w:val="2"/>
                    </w:rPr>
                  </w:pPr>
                  <w:r w:rsidRPr="00FA3174">
                    <w:pict>
                      <v:shape id="_x0000_i1025" type="#_x0000_t75" style="width:2in;height:89.25pt">
                        <v:imagedata r:id="rId7" r:href="rId8"/>
                      </v:shape>
                    </w:pic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margin-left:4.9pt;margin-top:-11.3pt;width:102.7pt;height:68.25pt;z-index:-125829373;mso-wrap-distance-left:5pt;mso-wrap-distance-top:56.85pt;mso-wrap-distance-right:462.5pt;mso-wrap-distance-bottom:1.4pt;mso-position-horizontal-relative:margin" filled="f" stroked="f">
            <v:textbox style="mso-fit-shape-to-text:t" inset="0,0,0,0">
              <w:txbxContent>
                <w:p w:rsidR="00FA3174" w:rsidRDefault="00C019DD">
                  <w:pPr>
                    <w:pStyle w:val="20"/>
                    <w:shd w:val="clear" w:color="auto" w:fill="auto"/>
                    <w:spacing w:before="0" w:after="330" w:line="150" w:lineRule="exact"/>
                    <w:jc w:val="both"/>
                  </w:pPr>
                  <w:r>
                    <w:rPr>
                      <w:rStyle w:val="2Exact"/>
                    </w:rPr>
                    <w:t>Руководитель</w:t>
                  </w:r>
                </w:p>
                <w:p w:rsidR="00FA3174" w:rsidRDefault="00C019DD">
                  <w:pPr>
                    <w:pStyle w:val="20"/>
                    <w:shd w:val="clear" w:color="auto" w:fill="auto"/>
                    <w:spacing w:before="0" w:after="159" w:line="150" w:lineRule="exact"/>
                    <w:jc w:val="both"/>
                  </w:pPr>
                  <w:r>
                    <w:rPr>
                      <w:rStyle w:val="2Exact"/>
                    </w:rPr>
                    <w:t>Главный бухгалтер</w:t>
                  </w:r>
                </w:p>
                <w:p w:rsidR="00FA3174" w:rsidRDefault="00C019DD">
                  <w:pPr>
                    <w:pStyle w:val="20"/>
                    <w:shd w:val="clear" w:color="auto" w:fill="auto"/>
                    <w:spacing w:before="0" w:line="202" w:lineRule="exact"/>
                    <w:jc w:val="both"/>
                  </w:pPr>
                  <w:r>
                    <w:rPr>
                      <w:rStyle w:val="2Exact"/>
                    </w:rPr>
                    <w:t>Руководитель финансово- экономической службы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1" type="#_x0000_t202" style="position:absolute;margin-left:234.35pt;margin-top:-206.45pt;width:14.4pt;height:30.25pt;z-index:-125829372;mso-wrap-distance-left:5pt;mso-wrap-distance-right:5pt;mso-position-horizontal-relative:margin" filled="f" stroked="f">
            <v:textbox style="mso-fit-shape-to-text:t" inset="0,0,0,0">
              <w:txbxContent>
                <w:p w:rsidR="00FA3174" w:rsidRDefault="00C019DD">
                  <w:pPr>
                    <w:pStyle w:val="6"/>
                    <w:shd w:val="clear" w:color="auto" w:fill="auto"/>
                    <w:spacing w:line="500" w:lineRule="exact"/>
                  </w:pPr>
                  <w:r>
                    <w:t>I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460.9pt;margin-top:-207.15pt;width:11.5pt;height:30.1pt;z-index:-125829371;mso-wrap-distance-left:5pt;mso-wrap-distance-right:5pt;mso-position-horizontal-relative:margin" filled="f" stroked="f">
            <v:textbox style="mso-fit-shape-to-text:t" inset="0,0,0,0">
              <w:txbxContent>
                <w:p w:rsidR="00FA3174" w:rsidRDefault="00C019DD">
                  <w:pPr>
                    <w:pStyle w:val="7"/>
                    <w:shd w:val="clear" w:color="auto" w:fill="auto"/>
                    <w:spacing w:line="540" w:lineRule="exact"/>
                  </w:pPr>
                  <w:r>
                    <w:t>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207.5pt;margin-top:-191.5pt;width:348.5pt;height:12pt;z-index:-125829370;mso-wrap-distance-left:5pt;mso-wrap-distance-right:5pt;mso-position-horizontal-relative:margin" filled="f" stroked="f">
            <v:textbox style="mso-fit-shape-to-text:t" inset="0,0,0,0">
              <w:txbxContent>
                <w:p w:rsidR="00FA3174" w:rsidRDefault="00C019DD">
                  <w:pPr>
                    <w:pStyle w:val="24"/>
                    <w:keepNext/>
                    <w:keepLines/>
                    <w:shd w:val="clear" w:color="auto" w:fill="auto"/>
                    <w:spacing w:line="190" w:lineRule="exact"/>
                    <w:jc w:val="left"/>
                  </w:pPr>
                  <w:bookmarkStart w:id="6" w:name="bookmark0"/>
                  <w:r w:rsidRPr="00DA3BB2">
                    <w:rPr>
                      <w:rStyle w:val="2Exact0"/>
                      <w:b/>
                      <w:bCs/>
                      <w:lang w:eastAsia="en-US" w:bidi="en-US"/>
                    </w:rPr>
                    <w:t xml:space="preserve">4. </w:t>
                  </w:r>
                  <w:r>
                    <w:rPr>
                      <w:rStyle w:val="2Exact0"/>
                      <w:b/>
                      <w:bCs/>
                    </w:rPr>
                    <w:t>Сведения о возвратах остатков субсидий и расходе прошлых лет</w:t>
                  </w:r>
                  <w:bookmarkEnd w:id="6"/>
                </w:p>
              </w:txbxContent>
            </v:textbox>
            <w10:wrap type="topAndBottom" anchorx="margin"/>
          </v:shape>
        </w:pict>
      </w:r>
      <w:r w:rsidR="00C019DD">
        <w:t xml:space="preserve">(расшифровка подписи) </w:t>
      </w:r>
      <w:r w:rsidR="00C019DD">
        <w:rPr>
          <w:rStyle w:val="575pt"/>
        </w:rPr>
        <w:t xml:space="preserve">Токарева Светлана Юрьевна </w:t>
      </w:r>
      <w:r w:rsidR="00C019DD">
        <w:t>(расшифровка подписи)</w:t>
      </w:r>
    </w:p>
    <w:p w:rsidR="00FA3174" w:rsidRDefault="00C019DD">
      <w:pPr>
        <w:pStyle w:val="50"/>
        <w:shd w:val="clear" w:color="auto" w:fill="auto"/>
        <w:spacing w:after="297" w:line="130" w:lineRule="exact"/>
      </w:pPr>
      <w:r>
        <w:t>(расшифровка подписи)</w:t>
      </w:r>
    </w:p>
    <w:p w:rsidR="00FA3174" w:rsidRDefault="00C019DD">
      <w:pPr>
        <w:pStyle w:val="20"/>
        <w:shd w:val="clear" w:color="auto" w:fill="auto"/>
        <w:tabs>
          <w:tab w:val="left" w:leader="underscore" w:pos="14578"/>
        </w:tabs>
        <w:spacing w:before="0" w:line="197" w:lineRule="exact"/>
        <w:ind w:left="6000" w:firstLine="2780"/>
      </w:pPr>
      <w:r>
        <w:t xml:space="preserve">муниципальное казенное учреждение Центр обеспечения функционирования образовательных учреждений департамента образования мэрии города Ярославля, 1027600683417, 7604051184, 760401001, Россия, 150000, г. </w:t>
      </w:r>
      <w:r>
        <w:rPr>
          <w:rStyle w:val="28"/>
        </w:rPr>
        <w:t>Централизованная бухгалтерия</w:t>
      </w:r>
      <w:r>
        <w:t xml:space="preserve"> </w:t>
      </w:r>
      <w:r>
        <w:rPr>
          <w:rStyle w:val="25"/>
        </w:rPr>
        <w:t>Ярославль, Волжская набер</w:t>
      </w:r>
      <w:r>
        <w:rPr>
          <w:rStyle w:val="25"/>
        </w:rPr>
        <w:t>ежная, д.27</w:t>
      </w:r>
      <w:r>
        <w:tab/>
      </w:r>
    </w:p>
    <w:p w:rsidR="00FA3174" w:rsidRDefault="00C019DD">
      <w:pPr>
        <w:pStyle w:val="50"/>
        <w:shd w:val="clear" w:color="auto" w:fill="auto"/>
        <w:spacing w:after="0" w:line="211" w:lineRule="exact"/>
        <w:ind w:left="10160"/>
      </w:pPr>
      <w:r>
        <w:t>(наименование, ОГРН, ИНН, КПП, местонахождение)</w:t>
      </w:r>
    </w:p>
    <w:p w:rsidR="00FA3174" w:rsidRDefault="00C019DD">
      <w:pPr>
        <w:pStyle w:val="20"/>
        <w:shd w:val="clear" w:color="auto" w:fill="auto"/>
        <w:spacing w:before="0" w:line="211" w:lineRule="exact"/>
        <w:ind w:left="4140"/>
        <w:jc w:val="both"/>
      </w:pPr>
      <w:r>
        <w:t>Руководитель</w:t>
      </w:r>
    </w:p>
    <w:p w:rsidR="00FA3174" w:rsidRDefault="00C019DD">
      <w:pPr>
        <w:pStyle w:val="20"/>
        <w:shd w:val="clear" w:color="auto" w:fill="auto"/>
        <w:tabs>
          <w:tab w:val="left" w:leader="hyphen" w:pos="7193"/>
          <w:tab w:val="left" w:leader="hyphen" w:pos="10274"/>
          <w:tab w:val="left" w:leader="hyphen" w:pos="14186"/>
        </w:tabs>
        <w:spacing w:before="0" w:line="211" w:lineRule="exact"/>
        <w:ind w:left="4140"/>
        <w:jc w:val="both"/>
      </w:pPr>
      <w:r>
        <w:t xml:space="preserve">(уполномоченное </w:t>
      </w:r>
      <w:r>
        <w:tab/>
        <w:t xml:space="preserve"> </w:t>
      </w:r>
      <w:r>
        <w:tab/>
        <w:t xml:space="preserve"> </w:t>
      </w:r>
      <w:r>
        <w:tab/>
      </w:r>
    </w:p>
    <w:p w:rsidR="00FA3174" w:rsidRDefault="00C019DD">
      <w:pPr>
        <w:pStyle w:val="50"/>
        <w:shd w:val="clear" w:color="auto" w:fill="auto"/>
        <w:tabs>
          <w:tab w:val="left" w:pos="6036"/>
          <w:tab w:val="left" w:pos="9204"/>
          <w:tab w:val="left" w:pos="12636"/>
        </w:tabs>
        <w:spacing w:after="409" w:line="211" w:lineRule="exact"/>
        <w:ind w:left="4140"/>
        <w:jc w:val="both"/>
      </w:pPr>
      <w:r>
        <w:rPr>
          <w:rStyle w:val="575pt0"/>
        </w:rPr>
        <w:t>лицо)</w:t>
      </w:r>
      <w:r>
        <w:rPr>
          <w:rStyle w:val="575pt0"/>
        </w:rPr>
        <w:tab/>
      </w:r>
      <w:r>
        <w:t>(должность)</w:t>
      </w:r>
      <w:r>
        <w:tab/>
        <w:t>(подпись)</w:t>
      </w:r>
      <w:r>
        <w:tab/>
        <w:t>(расшифровка подписи)</w:t>
      </w:r>
    </w:p>
    <w:p w:rsidR="00FA3174" w:rsidRDefault="00FA3174">
      <w:pPr>
        <w:pStyle w:val="20"/>
        <w:shd w:val="clear" w:color="auto" w:fill="auto"/>
        <w:spacing w:before="0" w:line="150" w:lineRule="exact"/>
      </w:pPr>
      <w:r>
        <w:pict>
          <v:shape id="_x0000_s1034" type="#_x0000_t202" style="position:absolute;margin-left:157.3pt;margin-top:10.55pt;width:41.05pt;height:9.7pt;z-index:-125829369;mso-wrap-distance-left:151.9pt;mso-wrap-distance-right:112.1pt;mso-wrap-distance-bottom:.4pt;mso-position-horizontal-relative:margin" filled="f" stroked="f">
            <v:textbox style="mso-fit-shape-to-text:t" inset="0,0,0,0">
              <w:txbxContent>
                <w:p w:rsidR="00FA3174" w:rsidRDefault="00C019DD">
                  <w:pPr>
                    <w:pStyle w:val="50"/>
                    <w:shd w:val="clear" w:color="auto" w:fill="auto"/>
                    <w:spacing w:after="0" w:line="130" w:lineRule="exact"/>
                  </w:pPr>
                  <w:r>
                    <w:rPr>
                      <w:rStyle w:val="5Exact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margin-left:310.45pt;margin-top:10.1pt;width:33.1pt;height:9.6pt;z-index:-125829368;mso-wrap-distance-left:5pt;mso-wrap-distance-right:136.3pt;mso-wrap-distance-bottom:.95pt;mso-position-horizontal-relative:margin" filled="f" stroked="f">
            <v:textbox style="mso-fit-shape-to-text:t" inset="0,0,0,0">
              <w:txbxContent>
                <w:p w:rsidR="00FA3174" w:rsidRDefault="00C019DD">
                  <w:pPr>
                    <w:pStyle w:val="50"/>
                    <w:shd w:val="clear" w:color="auto" w:fill="auto"/>
                    <w:spacing w:after="0" w:line="130" w:lineRule="exact"/>
                  </w:pPr>
                  <w:r>
                    <w:rPr>
                      <w:rStyle w:val="5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479.9pt;margin-top:11.05pt;width:79.7pt;height:9.6pt;z-index:-125829367;mso-wrap-distance-left:1in;mso-wrap-distance-right:128.65pt;mso-position-horizontal-relative:margin" filled="f" stroked="f">
            <v:textbox style="mso-fit-shape-to-text:t" inset="0,0,0,0">
              <w:txbxContent>
                <w:p w:rsidR="00FA3174" w:rsidRDefault="00C019DD">
                  <w:pPr>
                    <w:pStyle w:val="50"/>
                    <w:shd w:val="clear" w:color="auto" w:fill="auto"/>
                    <w:spacing w:after="0" w:line="130" w:lineRule="exact"/>
                  </w:pPr>
                  <w:r>
                    <w:rPr>
                      <w:rStyle w:val="5Exact"/>
                    </w:rPr>
                    <w:t>(расшифровка подписи)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688.2pt;margin-top:10.15pt;width:57.85pt;height:9.75pt;z-index:-125829366;mso-wrap-distance-left:5pt;mso-wrap-distance-right:10.1pt;mso-wrap-distance-bottom:.7pt;mso-position-horizontal-relative:margin" filled="f" stroked="f">
            <v:textbox style="mso-fit-shape-to-text:t" inset="0,0,0,0">
              <w:txbxContent>
                <w:p w:rsidR="00FA3174" w:rsidRDefault="00C019DD">
                  <w:pPr>
                    <w:pStyle w:val="50"/>
                    <w:shd w:val="clear" w:color="auto" w:fill="auto"/>
                    <w:spacing w:after="0" w:line="130" w:lineRule="exact"/>
                  </w:pPr>
                  <w:r>
                    <w:rPr>
                      <w:rStyle w:val="5Exact"/>
                    </w:rPr>
                    <w:t xml:space="preserve">(телефон, </w:t>
                  </w:r>
                  <w:r>
                    <w:rPr>
                      <w:rStyle w:val="5Exact"/>
                      <w:lang w:val="en-US" w:eastAsia="en-US" w:bidi="en-US"/>
                    </w:rPr>
                    <w:t>e-mail)</w:t>
                  </w:r>
                </w:p>
              </w:txbxContent>
            </v:textbox>
            <w10:wrap type="topAndBottom" anchorx="margin"/>
          </v:shape>
        </w:pict>
      </w:r>
      <w:r w:rsidR="00C019DD">
        <w:t>Исполнитель</w:t>
      </w:r>
    </w:p>
    <w:p w:rsidR="00FA3174" w:rsidRDefault="00C019DD">
      <w:pPr>
        <w:pStyle w:val="20"/>
        <w:shd w:val="clear" w:color="auto" w:fill="auto"/>
        <w:spacing w:before="0" w:line="150" w:lineRule="exact"/>
      </w:pPr>
      <w:r>
        <w:t>25 января 2017 г.</w:t>
      </w:r>
    </w:p>
    <w:sectPr w:rsidR="00FA3174" w:rsidSect="00FA3174">
      <w:footnotePr>
        <w:numFmt w:val="chicago"/>
        <w:numRestart w:val="eachPage"/>
      </w:footnotePr>
      <w:pgSz w:w="15534" w:h="11326" w:orient="landscape"/>
      <w:pgMar w:top="38" w:right="172" w:bottom="0" w:left="1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DD" w:rsidRDefault="00C019DD" w:rsidP="00FA3174">
      <w:r>
        <w:separator/>
      </w:r>
    </w:p>
  </w:endnote>
  <w:endnote w:type="continuationSeparator" w:id="1">
    <w:p w:rsidR="00C019DD" w:rsidRDefault="00C019DD" w:rsidP="00FA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DD" w:rsidRDefault="00C019DD">
      <w:r>
        <w:separator/>
      </w:r>
    </w:p>
  </w:footnote>
  <w:footnote w:type="continuationSeparator" w:id="1">
    <w:p w:rsidR="00C019DD" w:rsidRDefault="00C019DD">
      <w:r>
        <w:continuationSeparator/>
      </w:r>
    </w:p>
  </w:footnote>
  <w:footnote w:id="2">
    <w:p w:rsidR="00FA3174" w:rsidRDefault="00C019DD">
      <w:pPr>
        <w:pStyle w:val="a5"/>
        <w:shd w:val="clear" w:color="auto" w:fill="auto"/>
        <w:spacing w:line="150" w:lineRule="exact"/>
      </w:pPr>
      <w:r>
        <w:rPr>
          <w:lang w:val="en-US" w:eastAsia="en-US" w:bidi="en-US"/>
        </w:rPr>
        <w:footnoteRef/>
      </w:r>
      <w:r w:rsidRPr="00DA3BB2">
        <w:rPr>
          <w:lang w:eastAsia="en-US" w:bidi="en-US"/>
        </w:rPr>
        <w:t xml:space="preserve"> </w:t>
      </w:r>
      <w:r>
        <w:t>Отражается при наличии</w:t>
      </w:r>
    </w:p>
  </w:footnote>
  <w:footnote w:id="3">
    <w:p w:rsidR="00FA3174" w:rsidRDefault="00C019DD">
      <w:pPr>
        <w:pStyle w:val="a5"/>
        <w:shd w:val="clear" w:color="auto" w:fill="auto"/>
        <w:spacing w:line="150" w:lineRule="exact"/>
      </w:pPr>
      <w:r>
        <w:footnoteRef/>
      </w:r>
      <w:r>
        <w:t xml:space="preserve"> - Код аналитической группы подвида доходов бюджетов (разряды с 18 по 20 кода классификации доходов бюджетов)</w:t>
      </w:r>
    </w:p>
  </w:footnote>
  <w:footnote w:id="4">
    <w:p w:rsidR="00FA3174" w:rsidRDefault="00C019DD">
      <w:pPr>
        <w:pStyle w:val="a5"/>
        <w:shd w:val="clear" w:color="auto" w:fill="auto"/>
        <w:spacing w:line="245" w:lineRule="exact"/>
      </w:pPr>
      <w:r>
        <w:footnoteRef/>
      </w:r>
      <w:r>
        <w:t xml:space="preserve"> Код аналитической группы вида источников финанси</w:t>
      </w:r>
      <w:r>
        <w:t>рования дефицитов бюджетов (разряды с 18 по 20 кода классификации источников финансирования дефицита бюджета)</w:t>
      </w:r>
    </w:p>
  </w:footnote>
  <w:footnote w:id="5">
    <w:p w:rsidR="00FA3174" w:rsidRDefault="00C019DD">
      <w:pPr>
        <w:pStyle w:val="a5"/>
        <w:shd w:val="clear" w:color="auto" w:fill="auto"/>
        <w:spacing w:line="245" w:lineRule="exact"/>
      </w:pPr>
      <w:r>
        <w:footnoteRef/>
      </w:r>
      <w:r>
        <w:t xml:space="preserve"> Показатели по строкам формируются только по виду деятельности "Приносящая доход деятельность (Собственные доходы учреждения)"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FA3174"/>
    <w:rsid w:val="00C019DD"/>
    <w:rsid w:val="00DA3BB2"/>
    <w:rsid w:val="00FA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1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174"/>
    <w:rPr>
      <w:color w:val="000080"/>
      <w:u w:val="single"/>
    </w:rPr>
  </w:style>
  <w:style w:type="character" w:customStyle="1" w:styleId="a4">
    <w:name w:val="Сноска_"/>
    <w:basedOn w:val="a0"/>
    <w:link w:val="a5"/>
    <w:rsid w:val="00FA317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FA317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FA31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libri">
    <w:name w:val="Основной текст (2) + Calibri"/>
    <w:basedOn w:val="2"/>
    <w:rsid w:val="00FA3174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FA317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FA317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Основной текст (2) Exact"/>
    <w:basedOn w:val="a0"/>
    <w:rsid w:val="00FA317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"/>
    <w:rsid w:val="00FA3174"/>
    <w:rPr>
      <w:rFonts w:ascii="Consolas" w:eastAsia="Consolas" w:hAnsi="Consolas" w:cs="Consolas"/>
      <w:b w:val="0"/>
      <w:bCs w:val="0"/>
      <w:i/>
      <w:iCs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FA3174"/>
    <w:rPr>
      <w:rFonts w:ascii="Impact" w:eastAsia="Impact" w:hAnsi="Impact" w:cs="Impact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2Exact0">
    <w:name w:val="Заголовок №2 Exact"/>
    <w:basedOn w:val="a0"/>
    <w:rsid w:val="00FA317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FA317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FA317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 + Полужирный;Курсив"/>
    <w:basedOn w:val="1"/>
    <w:rsid w:val="00FA317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A317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"/>
    <w:rsid w:val="00FA317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libri65pt">
    <w:name w:val="Основной текст (2) + Calibri;6;5 pt"/>
    <w:basedOn w:val="2"/>
    <w:rsid w:val="00FA3174"/>
    <w:rPr>
      <w:rFonts w:ascii="Calibri" w:eastAsia="Calibri" w:hAnsi="Calibri" w:cs="Calibri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FA3174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FA317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2Arial18pt75">
    <w:name w:val="Подпись к таблице (2) + Arial;18 pt;Курсив;Масштаб 75%"/>
    <w:basedOn w:val="26"/>
    <w:rsid w:val="00FA3174"/>
    <w:rPr>
      <w:rFonts w:ascii="Arial" w:eastAsia="Arial" w:hAnsi="Arial" w:cs="Arial"/>
      <w:i/>
      <w:iCs/>
      <w:color w:val="000000"/>
      <w:spacing w:val="0"/>
      <w:w w:val="75"/>
      <w:position w:val="0"/>
      <w:sz w:val="36"/>
      <w:szCs w:val="36"/>
    </w:rPr>
  </w:style>
  <w:style w:type="character" w:customStyle="1" w:styleId="28pt0">
    <w:name w:val="Основной текст (2) + 8 pt;Полужирный"/>
    <w:basedOn w:val="2"/>
    <w:rsid w:val="00FA3174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A317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9">
    <w:name w:val="Подпись к таблице + Полужирный;Курсив"/>
    <w:basedOn w:val="a7"/>
    <w:rsid w:val="00FA317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andara65pt">
    <w:name w:val="Основной текст (2) + Candara;6;5 pt"/>
    <w:basedOn w:val="2"/>
    <w:rsid w:val="00FA3174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A3174"/>
    <w:rPr>
      <w:rFonts w:ascii="Candara" w:eastAsia="Candara" w:hAnsi="Candara" w:cs="Candara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31">
    <w:name w:val="Основной текст (3)"/>
    <w:basedOn w:val="3"/>
    <w:rsid w:val="00FA317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A3174"/>
    <w:rPr>
      <w:rFonts w:ascii="Calibri" w:eastAsia="Calibri" w:hAnsi="Calibri" w:cs="Calibri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44pt">
    <w:name w:val="Основной текст (4) + 4 pt;Не полужирный"/>
    <w:basedOn w:val="4"/>
    <w:rsid w:val="00FA3174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A317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75pt">
    <w:name w:val="Основной текст (5) + 7;5 pt"/>
    <w:basedOn w:val="5"/>
    <w:rsid w:val="00FA3174"/>
    <w:rPr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sid w:val="00FA317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75pt0">
    <w:name w:val="Основной текст (5) + 7;5 pt"/>
    <w:basedOn w:val="5"/>
    <w:rsid w:val="00FA3174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a5">
    <w:name w:val="Сноска"/>
    <w:basedOn w:val="a"/>
    <w:link w:val="a4"/>
    <w:rsid w:val="00FA317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rsid w:val="00FA3174"/>
    <w:pPr>
      <w:shd w:val="clear" w:color="auto" w:fill="FFFFFF"/>
      <w:spacing w:before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6">
    <w:name w:val="Подпись к картинке"/>
    <w:basedOn w:val="a"/>
    <w:link w:val="Exact"/>
    <w:rsid w:val="00FA3174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6">
    <w:name w:val="Основной текст (6)"/>
    <w:basedOn w:val="a"/>
    <w:link w:val="6Exact"/>
    <w:rsid w:val="00FA3174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50"/>
      <w:szCs w:val="50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FA3174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4"/>
      <w:szCs w:val="54"/>
    </w:rPr>
  </w:style>
  <w:style w:type="paragraph" w:customStyle="1" w:styleId="24">
    <w:name w:val="Заголовок №2"/>
    <w:basedOn w:val="a"/>
    <w:link w:val="23"/>
    <w:rsid w:val="00FA3174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FA3174"/>
    <w:pPr>
      <w:shd w:val="clear" w:color="auto" w:fill="FFFFFF"/>
      <w:spacing w:after="240" w:line="254" w:lineRule="exact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rsid w:val="00FA3174"/>
    <w:pPr>
      <w:shd w:val="clear" w:color="auto" w:fill="FFFFFF"/>
      <w:spacing w:line="0" w:lineRule="atLeast"/>
      <w:outlineLvl w:val="0"/>
    </w:pPr>
    <w:rPr>
      <w:rFonts w:ascii="Arial" w:eastAsia="Arial" w:hAnsi="Arial" w:cs="Arial"/>
      <w:sz w:val="15"/>
      <w:szCs w:val="15"/>
    </w:rPr>
  </w:style>
  <w:style w:type="paragraph" w:customStyle="1" w:styleId="27">
    <w:name w:val="Подпись к таблице (2)"/>
    <w:basedOn w:val="a"/>
    <w:link w:val="26"/>
    <w:rsid w:val="00FA3174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40"/>
      <w:szCs w:val="40"/>
      <w:lang w:val="en-US" w:eastAsia="en-US" w:bidi="en-US"/>
    </w:rPr>
  </w:style>
  <w:style w:type="paragraph" w:customStyle="1" w:styleId="a8">
    <w:name w:val="Подпись к таблице"/>
    <w:basedOn w:val="a"/>
    <w:link w:val="a7"/>
    <w:rsid w:val="00FA317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rsid w:val="00FA3174"/>
    <w:pPr>
      <w:shd w:val="clear" w:color="auto" w:fill="FFFFFF"/>
      <w:spacing w:before="4980" w:line="0" w:lineRule="atLeast"/>
      <w:jc w:val="right"/>
    </w:pPr>
    <w:rPr>
      <w:rFonts w:ascii="Candara" w:eastAsia="Candara" w:hAnsi="Candara" w:cs="Candara"/>
      <w:i/>
      <w:iCs/>
      <w:sz w:val="54"/>
      <w:szCs w:val="54"/>
    </w:rPr>
  </w:style>
  <w:style w:type="paragraph" w:customStyle="1" w:styleId="40">
    <w:name w:val="Основной текст (4)"/>
    <w:basedOn w:val="a"/>
    <w:link w:val="4"/>
    <w:rsid w:val="00FA317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6A4B~1/AppData/Local/Temp/FineReader12.00/media/image2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2017-05-10T12:09:00Z</dcterms:created>
  <dcterms:modified xsi:type="dcterms:W3CDTF">2017-05-10T12:10:00Z</dcterms:modified>
</cp:coreProperties>
</file>