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68F" w:rsidRPr="00723FEC" w:rsidRDefault="0007768F" w:rsidP="0007768F">
      <w:pPr>
        <w:jc w:val="both"/>
      </w:pPr>
      <w:r w:rsidRPr="00A923A7">
        <w:rPr>
          <w:b/>
        </w:rPr>
        <w:t>Как правильно выбирать профессию и готовиться к профессиональной деятельности?</w:t>
      </w:r>
    </w:p>
    <w:p w:rsidR="0007768F" w:rsidRPr="00A923A7" w:rsidRDefault="0007768F" w:rsidP="0007768F">
      <w:pPr>
        <w:ind w:left="360"/>
        <w:jc w:val="both"/>
      </w:pPr>
    </w:p>
    <w:p w:rsidR="0007768F" w:rsidRPr="00A923A7" w:rsidRDefault="0007768F" w:rsidP="0007768F">
      <w:pPr>
        <w:ind w:firstLine="540"/>
        <w:jc w:val="both"/>
        <w:rPr>
          <w:b/>
        </w:rPr>
      </w:pPr>
      <w:r w:rsidRPr="00A923A7">
        <w:t>Для осуществления успешно</w:t>
      </w:r>
      <w:r>
        <w:t>й</w:t>
      </w:r>
      <w:r w:rsidRPr="00A923A7">
        <w:t xml:space="preserve"> профессионально</w:t>
      </w:r>
      <w:r>
        <w:t>й карьеры</w:t>
      </w:r>
      <w:r w:rsidRPr="00A923A7">
        <w:t xml:space="preserve"> молодому человеку необходимо сделать следующие шаги:</w:t>
      </w:r>
    </w:p>
    <w:p w:rsidR="0007768F" w:rsidRPr="00A923A7" w:rsidRDefault="0007768F" w:rsidP="0007768F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</w:pPr>
      <w:r w:rsidRPr="00A923A7">
        <w:t>Проанализировать свои профессиональные интересы и склонности, соотнести их с возможными вариантами профессий</w:t>
      </w:r>
      <w:r>
        <w:t>.</w:t>
      </w:r>
    </w:p>
    <w:p w:rsidR="0007768F" w:rsidRPr="00A923A7" w:rsidRDefault="0007768F" w:rsidP="0007768F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</w:pPr>
      <w:r w:rsidRPr="00A923A7">
        <w:t>Узнать свои особенности, соотнести их с возможными вариантами профессий</w:t>
      </w:r>
      <w:r>
        <w:t>.</w:t>
      </w:r>
    </w:p>
    <w:p w:rsidR="0007768F" w:rsidRPr="00A923A7" w:rsidRDefault="0007768F" w:rsidP="0007768F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</w:pPr>
      <w:r w:rsidRPr="00A923A7">
        <w:t>Выяснить, есть ли противопоказания к выбранным профессиям по состоянию здоровья или другим причинам</w:t>
      </w:r>
      <w:r>
        <w:t>.</w:t>
      </w:r>
    </w:p>
    <w:p w:rsidR="0007768F" w:rsidRPr="00A923A7" w:rsidRDefault="0007768F" w:rsidP="0007768F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</w:pPr>
      <w:r>
        <w:t xml:space="preserve">Познакомиться с </w:t>
      </w:r>
      <w:r w:rsidRPr="00A923A7">
        <w:t>содержание</w:t>
      </w:r>
      <w:r>
        <w:t>м работы, функциональными</w:t>
      </w:r>
      <w:r w:rsidRPr="00A923A7">
        <w:t xml:space="preserve"> обязанност</w:t>
      </w:r>
      <w:r>
        <w:t>ями</w:t>
      </w:r>
      <w:r w:rsidRPr="00A923A7">
        <w:t xml:space="preserve"> работников предполагаемых профессий</w:t>
      </w:r>
      <w:r>
        <w:t>.</w:t>
      </w:r>
    </w:p>
    <w:p w:rsidR="0007768F" w:rsidRPr="00A923A7" w:rsidRDefault="0007768F" w:rsidP="0007768F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</w:pPr>
      <w:r>
        <w:t xml:space="preserve">Рассмотреть </w:t>
      </w:r>
      <w:r w:rsidRPr="00A923A7">
        <w:t>положительные стороны в работе по предполагаемым профессиям</w:t>
      </w:r>
      <w:r>
        <w:t>.</w:t>
      </w:r>
    </w:p>
    <w:p w:rsidR="0007768F" w:rsidRPr="00A923A7" w:rsidRDefault="0007768F" w:rsidP="0007768F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</w:pPr>
      <w:r>
        <w:t>Выявить</w:t>
      </w:r>
      <w:r w:rsidRPr="00A923A7">
        <w:t xml:space="preserve"> отрицательные стороны в работе по предполагаемым профессиям</w:t>
      </w:r>
      <w:r>
        <w:t>.</w:t>
      </w:r>
    </w:p>
    <w:p w:rsidR="0007768F" w:rsidRPr="00A923A7" w:rsidRDefault="0007768F" w:rsidP="0007768F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</w:pPr>
      <w:r w:rsidRPr="00A923A7">
        <w:t>Выбрать профессиональное образовательное учреждение, в котором можно получить профессиональное образование по предполагаемым профессиям</w:t>
      </w:r>
      <w:r>
        <w:t>.</w:t>
      </w:r>
    </w:p>
    <w:p w:rsidR="0007768F" w:rsidRPr="00A923A7" w:rsidRDefault="0007768F" w:rsidP="0007768F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</w:pPr>
      <w:r w:rsidRPr="00A923A7">
        <w:t>Узнать условия поступления в эти профессиональные образовательн</w:t>
      </w:r>
      <w:r>
        <w:t>ые</w:t>
      </w:r>
      <w:r w:rsidRPr="00A923A7">
        <w:t xml:space="preserve"> учреждени</w:t>
      </w:r>
      <w:r>
        <w:t>я</w:t>
      </w:r>
      <w:r w:rsidRPr="00A923A7">
        <w:t xml:space="preserve"> (ЕГЭ, экзамены, творческие испытания, собеседование и т.п.)</w:t>
      </w:r>
      <w:r>
        <w:t>.</w:t>
      </w:r>
    </w:p>
    <w:p w:rsidR="0007768F" w:rsidRPr="00A923A7" w:rsidRDefault="0007768F" w:rsidP="0007768F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</w:pPr>
      <w:r w:rsidRPr="00A923A7">
        <w:t>Определить приоритеты в учебных предметах, направить силы на эти основные предметы</w:t>
      </w:r>
      <w:r>
        <w:t>.</w:t>
      </w:r>
    </w:p>
    <w:p w:rsidR="0007768F" w:rsidRPr="00A923A7" w:rsidRDefault="0007768F" w:rsidP="0007768F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</w:pPr>
      <w:r w:rsidRPr="00A923A7">
        <w:t>Дополнительно готовиться к поступлению в учебное заведение (если это необходимо, посещать подготовительные курсы или заниматься с репетитором)</w:t>
      </w:r>
      <w:r>
        <w:t>.</w:t>
      </w:r>
    </w:p>
    <w:p w:rsidR="0007768F" w:rsidRPr="00A923A7" w:rsidRDefault="0007768F" w:rsidP="0007768F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</w:pPr>
      <w:r w:rsidRPr="00A923A7">
        <w:t xml:space="preserve">Выбрать основной </w:t>
      </w:r>
      <w:r>
        <w:t xml:space="preserve">и запасные </w:t>
      </w:r>
      <w:r w:rsidRPr="00A923A7">
        <w:t>вариант</w:t>
      </w:r>
      <w:r>
        <w:t>ы</w:t>
      </w:r>
      <w:r w:rsidRPr="00A923A7">
        <w:t xml:space="preserve"> </w:t>
      </w:r>
      <w:r>
        <w:t xml:space="preserve">(запасных вариантов может быть несколько) </w:t>
      </w:r>
      <w:r w:rsidRPr="00A923A7">
        <w:t>профессионально</w:t>
      </w:r>
      <w:r>
        <w:t>-образовательного маршрута.</w:t>
      </w:r>
    </w:p>
    <w:p w:rsidR="0007768F" w:rsidRPr="00A923A7" w:rsidRDefault="0007768F" w:rsidP="0007768F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</w:pPr>
      <w:r w:rsidRPr="00A923A7">
        <w:t>Успешно сдать ЕГЭ</w:t>
      </w:r>
      <w:r>
        <w:t>.</w:t>
      </w:r>
    </w:p>
    <w:p w:rsidR="0007768F" w:rsidRPr="00A923A7" w:rsidRDefault="0007768F" w:rsidP="0007768F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</w:pPr>
      <w:r w:rsidRPr="00A923A7">
        <w:t xml:space="preserve">Успешно сдать </w:t>
      </w:r>
      <w:r>
        <w:t xml:space="preserve">дополнительные </w:t>
      </w:r>
      <w:r w:rsidRPr="009E0ADB">
        <w:t>вступительные испытания</w:t>
      </w:r>
      <w:r w:rsidRPr="00A923A7">
        <w:t xml:space="preserve"> в профессиональное образовательное учреждение</w:t>
      </w:r>
      <w:r>
        <w:t>, если таковые имеются.</w:t>
      </w:r>
    </w:p>
    <w:p w:rsidR="0007768F" w:rsidRPr="00A923A7" w:rsidRDefault="0007768F" w:rsidP="0007768F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</w:pPr>
      <w:r w:rsidRPr="00A923A7">
        <w:t>Во время обучения в профессиональном образовательном учреждении стремиться проходить производственную практику и знакомиться с условиями работы по будущей профессии</w:t>
      </w:r>
      <w:r>
        <w:t>.</w:t>
      </w:r>
    </w:p>
    <w:p w:rsidR="0007768F" w:rsidRPr="00A923A7" w:rsidRDefault="0007768F" w:rsidP="0007768F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</w:pPr>
      <w:r w:rsidRPr="00A923A7">
        <w:t>Закончить профессиональное образовательное учреждение</w:t>
      </w:r>
      <w:r>
        <w:t>.</w:t>
      </w:r>
    </w:p>
    <w:p w:rsidR="0007768F" w:rsidRPr="00A923A7" w:rsidRDefault="0007768F" w:rsidP="0007768F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</w:pPr>
      <w:r>
        <w:t>Получить рабочее место, где можно успешно использовать полученные в процессе образования компетенции.</w:t>
      </w:r>
    </w:p>
    <w:p w:rsidR="0007768F" w:rsidRPr="00A923A7" w:rsidRDefault="0007768F" w:rsidP="0007768F">
      <w:pPr>
        <w:jc w:val="both"/>
      </w:pPr>
    </w:p>
    <w:p w:rsidR="0007768F" w:rsidRPr="00A923A7" w:rsidRDefault="0007768F" w:rsidP="0007768F">
      <w:pPr>
        <w:pStyle w:val="a4"/>
        <w:autoSpaceDE w:val="0"/>
        <w:autoSpaceDN w:val="0"/>
        <w:adjustRightInd w:val="0"/>
        <w:spacing w:after="0"/>
        <w:ind w:left="360"/>
        <w:jc w:val="both"/>
        <w:rPr>
          <w:b/>
          <w:iCs/>
        </w:rPr>
      </w:pPr>
      <w:r w:rsidRPr="00A923A7">
        <w:rPr>
          <w:b/>
          <w:iCs/>
        </w:rPr>
        <w:t>Чем может помочь родитель своему ребенку при выборе профессии?</w:t>
      </w:r>
    </w:p>
    <w:p w:rsidR="0007768F" w:rsidRPr="00A923A7" w:rsidRDefault="0007768F" w:rsidP="0007768F">
      <w:pPr>
        <w:pStyle w:val="a4"/>
        <w:autoSpaceDE w:val="0"/>
        <w:autoSpaceDN w:val="0"/>
        <w:adjustRightInd w:val="0"/>
        <w:spacing w:after="0"/>
        <w:ind w:left="360"/>
        <w:jc w:val="both"/>
        <w:rPr>
          <w:b/>
          <w:iCs/>
        </w:rPr>
      </w:pPr>
    </w:p>
    <w:p w:rsidR="0007768F" w:rsidRPr="00A923A7" w:rsidRDefault="0007768F" w:rsidP="0007768F">
      <w:pPr>
        <w:pStyle w:val="a4"/>
        <w:spacing w:after="0"/>
        <w:ind w:firstLine="797"/>
        <w:jc w:val="both"/>
      </w:pPr>
      <w:r w:rsidRPr="00A923A7">
        <w:t xml:space="preserve">Родители сами когда-то выбирали профессию. Вне зависимости от того, считают ли они свой выбор удачным или нет, они могут поделиться своим опытом: рассказать, как это происходило, с какими трудностями они при этом сталкивались, как их преодолевали. Искренний разговор сблизит ребенка и родителя, создаст между ними доверительные отношения, поможет ребенку справиться с трудностями, предостережет от возможных ошибок. </w:t>
      </w:r>
    </w:p>
    <w:p w:rsidR="0007768F" w:rsidRPr="00A923A7" w:rsidRDefault="0007768F" w:rsidP="0007768F">
      <w:pPr>
        <w:pStyle w:val="a4"/>
        <w:spacing w:after="0"/>
        <w:ind w:firstLine="797"/>
        <w:jc w:val="both"/>
      </w:pPr>
      <w:r w:rsidRPr="00A923A7">
        <w:t xml:space="preserve">Выбор профессии </w:t>
      </w:r>
      <w:r>
        <w:t>может стать первым значительным</w:t>
      </w:r>
      <w:r w:rsidRPr="00A923A7">
        <w:t xml:space="preserve"> ответственным выбором, надолго определяющим будущую жизнь сегодняшнего старшеклассника. Это серьезное испытание</w:t>
      </w:r>
      <w:r>
        <w:t>,</w:t>
      </w:r>
      <w:r w:rsidRPr="00A923A7">
        <w:t xml:space="preserve"> но, только преодолев его, молодой человек сможет почувствовать себя зрелым и счастливым. Поэтому важно, чтобы юноша или девушка имели возможность и время на самостоятельное обдумывание вопросов, связанных с выбором профессии и принятие</w:t>
      </w:r>
      <w:r>
        <w:t>м</w:t>
      </w:r>
      <w:r w:rsidRPr="00A923A7">
        <w:t xml:space="preserve"> решения. Предоставить такую возможность могут родители.</w:t>
      </w:r>
    </w:p>
    <w:p w:rsidR="0007768F" w:rsidRPr="00A923A7" w:rsidRDefault="0007768F" w:rsidP="0007768F">
      <w:pPr>
        <w:pStyle w:val="a4"/>
        <w:spacing w:after="0"/>
        <w:ind w:firstLine="797"/>
        <w:jc w:val="both"/>
      </w:pPr>
      <w:r w:rsidRPr="00A923A7">
        <w:t xml:space="preserve">Родители знают своего ребенка, наблюдают его характер, интересы и привычки в течение многих лет. Поэтому они могут в доверительной беседе помочь ему точнее понимать свои интересы, особенности и возможности. Родители могут также рассказать своему сыну или дочери о его/ее сильных сторонах, достоинствах, </w:t>
      </w:r>
      <w:r w:rsidRPr="00A923A7">
        <w:lastRenderedPageBreak/>
        <w:t>посоветовать подходящие на их взгляд профессии или сферы деятельности, не настаивая на выборе одной из них.</w:t>
      </w:r>
    </w:p>
    <w:p w:rsidR="0007768F" w:rsidRPr="00A923A7" w:rsidRDefault="0007768F" w:rsidP="0007768F">
      <w:pPr>
        <w:pStyle w:val="a4"/>
        <w:spacing w:after="0"/>
        <w:ind w:firstLine="797"/>
        <w:jc w:val="both"/>
      </w:pPr>
      <w:r w:rsidRPr="00A923A7">
        <w:t>Родители могут помочь ребенку учесть при выборе будущей профессии особенности состояния своего здоровья</w:t>
      </w:r>
      <w:r w:rsidRPr="00A923A7">
        <w:rPr>
          <w:b/>
          <w:i/>
        </w:rPr>
        <w:t>,</w:t>
      </w:r>
      <w:r w:rsidRPr="00A923A7">
        <w:t xml:space="preserve"> возможные противопоказания, если такие имеются. Это особенно важно, если у юноши или девушки есть хронические заболевания, он/она состоят на медицинском учете</w:t>
      </w:r>
      <w:r>
        <w:t>,</w:t>
      </w:r>
      <w:r w:rsidRPr="00A923A7">
        <w:t xml:space="preserve"> или выбранная профессия предъявляет высокие или особые требования к состоянию здоровья работника. В этих случаях, прежде чем принимать окончательное решение, необходимо посоветоваться с лечащим врачом.</w:t>
      </w:r>
    </w:p>
    <w:p w:rsidR="0007768F" w:rsidRPr="00A923A7" w:rsidRDefault="0007768F" w:rsidP="0007768F">
      <w:pPr>
        <w:pStyle w:val="a4"/>
        <w:spacing w:after="0"/>
        <w:ind w:firstLine="797"/>
        <w:jc w:val="both"/>
      </w:pPr>
      <w:r w:rsidRPr="00A923A7">
        <w:t>Родитель может устроить экскурсию для ребенка на свое место работы и рассказать о своей профессии, а также помочь познакомиться с профессиями родственников и друзей. Еще лучше организовать для сына или дочери встречу с представителями тех профессий, которые ему интересны.</w:t>
      </w:r>
    </w:p>
    <w:p w:rsidR="0007768F" w:rsidRPr="00A923A7" w:rsidRDefault="0007768F" w:rsidP="0007768F">
      <w:pPr>
        <w:pStyle w:val="a4"/>
        <w:spacing w:after="0"/>
        <w:ind w:firstLine="797"/>
        <w:jc w:val="both"/>
      </w:pPr>
      <w:r w:rsidRPr="00A923A7">
        <w:t>Будет полезным приобретение справочника профессиональных учебных заведений Ярославской области и обсуждение вместе со старшеклассником заинтересовавших его вариантов обучения.</w:t>
      </w:r>
    </w:p>
    <w:p w:rsidR="0007768F" w:rsidRPr="00A923A7" w:rsidRDefault="0007768F" w:rsidP="0007768F">
      <w:pPr>
        <w:pStyle w:val="a4"/>
        <w:spacing w:after="0"/>
        <w:ind w:firstLine="797"/>
        <w:jc w:val="both"/>
        <w:rPr>
          <w:color w:val="000000"/>
          <w:highlight w:val="green"/>
        </w:rPr>
      </w:pPr>
      <w:r w:rsidRPr="00A923A7">
        <w:t>Родители вместе с</w:t>
      </w:r>
      <w:r>
        <w:t xml:space="preserve">о своими детьми могут посетить </w:t>
      </w:r>
      <w:r w:rsidRPr="00A923A7">
        <w:t xml:space="preserve">мероприятия </w:t>
      </w:r>
      <w:proofErr w:type="spellStart"/>
      <w:r w:rsidRPr="00A923A7">
        <w:t>профориентационной</w:t>
      </w:r>
      <w:proofErr w:type="spellEnd"/>
      <w:r w:rsidRPr="00A923A7">
        <w:t xml:space="preserve"> направленности, организуемые в </w:t>
      </w:r>
      <w:proofErr w:type="gramStart"/>
      <w:r w:rsidRPr="00A923A7">
        <w:t>г</w:t>
      </w:r>
      <w:proofErr w:type="gramEnd"/>
      <w:r w:rsidRPr="00A923A7">
        <w:t>. Ярославле и области:</w:t>
      </w:r>
    </w:p>
    <w:p w:rsidR="0007768F" w:rsidRPr="00A923A7" w:rsidRDefault="0007768F" w:rsidP="0007768F">
      <w:pPr>
        <w:pStyle w:val="A1"/>
        <w:numPr>
          <w:ilvl w:val="0"/>
          <w:numId w:val="3"/>
        </w:numPr>
        <w:tabs>
          <w:tab w:val="clear" w:pos="1260"/>
          <w:tab w:val="num" w:pos="540"/>
        </w:tabs>
        <w:ind w:left="540" w:hanging="180"/>
      </w:pPr>
      <w:r w:rsidRPr="00A923A7">
        <w:t xml:space="preserve">«Дни открытых дверей», проводимые учебными заведениями; </w:t>
      </w:r>
    </w:p>
    <w:p w:rsidR="0007768F" w:rsidRPr="00A923A7" w:rsidRDefault="0007768F" w:rsidP="0007768F">
      <w:pPr>
        <w:pStyle w:val="A1"/>
        <w:numPr>
          <w:ilvl w:val="0"/>
          <w:numId w:val="3"/>
        </w:numPr>
        <w:tabs>
          <w:tab w:val="clear" w:pos="1260"/>
          <w:tab w:val="num" w:pos="540"/>
        </w:tabs>
        <w:ind w:left="540" w:hanging="180"/>
      </w:pPr>
      <w:r w:rsidRPr="00A923A7">
        <w:t xml:space="preserve">«Дни начального и среднего профессионального образования», организуемые во всех районах </w:t>
      </w:r>
      <w:proofErr w:type="gramStart"/>
      <w:r w:rsidRPr="00A923A7">
        <w:t>г</w:t>
      </w:r>
      <w:proofErr w:type="gramEnd"/>
      <w:r w:rsidRPr="00A923A7">
        <w:t xml:space="preserve">. Ярославля; </w:t>
      </w:r>
    </w:p>
    <w:p w:rsidR="0007768F" w:rsidRPr="00A923A7" w:rsidRDefault="0007768F" w:rsidP="0007768F">
      <w:pPr>
        <w:pStyle w:val="A1"/>
        <w:numPr>
          <w:ilvl w:val="0"/>
          <w:numId w:val="3"/>
        </w:numPr>
        <w:tabs>
          <w:tab w:val="clear" w:pos="1260"/>
          <w:tab w:val="num" w:pos="540"/>
        </w:tabs>
        <w:ind w:left="540" w:hanging="180"/>
      </w:pPr>
      <w:r w:rsidRPr="00A923A7">
        <w:t xml:space="preserve"> «Ярмарки учебных мест», организуемые в муниципальных районах области.</w:t>
      </w:r>
    </w:p>
    <w:p w:rsidR="0007768F" w:rsidRPr="00A923A7" w:rsidRDefault="0007768F" w:rsidP="0007768F">
      <w:pPr>
        <w:pStyle w:val="a4"/>
        <w:spacing w:after="0"/>
        <w:ind w:firstLine="797"/>
        <w:jc w:val="both"/>
      </w:pPr>
      <w:r w:rsidRPr="00A923A7">
        <w:t xml:space="preserve"> </w:t>
      </w:r>
      <w:r w:rsidRPr="009C1102">
        <w:t>Информацию об их проведении можно узнать на сайте http://resurs.edu.yar.ru/</w:t>
      </w:r>
      <w:r w:rsidRPr="00A923A7">
        <w:rPr>
          <w:bCs/>
          <w:iCs/>
        </w:rPr>
        <w:t xml:space="preserve"> и в Центре «Ресурс» по телефону 72-95-00, 72-74-48</w:t>
      </w:r>
      <w:r>
        <w:t>.</w:t>
      </w:r>
    </w:p>
    <w:p w:rsidR="0007768F" w:rsidRPr="00A923A7" w:rsidRDefault="0007768F" w:rsidP="0007768F">
      <w:pPr>
        <w:pStyle w:val="a4"/>
        <w:spacing w:after="0"/>
        <w:ind w:firstLine="797"/>
        <w:jc w:val="both"/>
      </w:pPr>
      <w:r w:rsidRPr="00A923A7">
        <w:t>В любом случае у родителей больше чем у детей возможностей для получения и проверки самой разнообразной информации, больше жизненного опыта, поэтому они могут оказывать ребенку помощь и поддержку на всех этапах осуществления профессионального выбора.</w:t>
      </w:r>
    </w:p>
    <w:p w:rsidR="0007768F" w:rsidRDefault="0007768F" w:rsidP="0007768F">
      <w:pPr>
        <w:pStyle w:val="a4"/>
        <w:spacing w:after="0"/>
        <w:ind w:firstLine="797"/>
        <w:jc w:val="both"/>
      </w:pPr>
      <w:r w:rsidRPr="00A923A7">
        <w:t>При необходимости родители вместе со старшеклассником могут обратиться за помощью к специалистам в Центр «Ресурс».</w:t>
      </w:r>
    </w:p>
    <w:p w:rsidR="00850873" w:rsidRDefault="00850873"/>
    <w:sectPr w:rsidR="00850873" w:rsidSect="008508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ragmaticaC"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43959"/>
    <w:multiLevelType w:val="hybridMultilevel"/>
    <w:tmpl w:val="2BB29C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7254DEA"/>
    <w:multiLevelType w:val="hybridMultilevel"/>
    <w:tmpl w:val="7A1C1B46"/>
    <w:lvl w:ilvl="0" w:tplc="3E4EB24A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53511085"/>
    <w:multiLevelType w:val="hybridMultilevel"/>
    <w:tmpl w:val="E3C220D2"/>
    <w:lvl w:ilvl="0" w:tplc="F408575C">
      <w:numFmt w:val="bullet"/>
      <w:pStyle w:val="A1"/>
      <w:lvlText w:val="-"/>
      <w:lvlJc w:val="left"/>
      <w:pPr>
        <w:tabs>
          <w:tab w:val="num" w:pos="1260"/>
        </w:tabs>
        <w:ind w:left="1260" w:hanging="360"/>
      </w:pPr>
      <w:rPr>
        <w:rFonts w:ascii="PragmaticaC" w:hAnsi="PragmaticaC" w:cs="Times New Roman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768F"/>
    <w:rsid w:val="0007768F"/>
    <w:rsid w:val="001407C4"/>
    <w:rsid w:val="003A7FEF"/>
    <w:rsid w:val="004235EF"/>
    <w:rsid w:val="0057698B"/>
    <w:rsid w:val="00850873"/>
    <w:rsid w:val="00891DF8"/>
    <w:rsid w:val="008E43F2"/>
    <w:rsid w:val="00965BA9"/>
    <w:rsid w:val="009A1254"/>
    <w:rsid w:val="00B522EF"/>
    <w:rsid w:val="00BE709E"/>
    <w:rsid w:val="00D50094"/>
    <w:rsid w:val="00D73BA3"/>
    <w:rsid w:val="00F43D33"/>
    <w:rsid w:val="00F543B9"/>
    <w:rsid w:val="00FA4E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6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"/>
    <w:link w:val="a5"/>
    <w:rsid w:val="0007768F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0776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">
    <w:name w:val="A_Список1"/>
    <w:basedOn w:val="a"/>
    <w:rsid w:val="0007768F"/>
    <w:pPr>
      <w:numPr>
        <w:numId w:val="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735</Words>
  <Characters>4192</Characters>
  <Application>Microsoft Office Word</Application>
  <DocSecurity>0</DocSecurity>
  <Lines>34</Lines>
  <Paragraphs>9</Paragraphs>
  <ScaleCrop>false</ScaleCrop>
  <Company/>
  <LinksUpToDate>false</LinksUpToDate>
  <CharactersWithSpaces>4918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zvr-istoki@yand.ru</dc:creator>
  <cp:lastModifiedBy>zvr-istoki@yand.ru</cp:lastModifiedBy>
  <cp:revision>1</cp:revision>
  <dcterms:created xsi:type="dcterms:W3CDTF">2016-12-05T11:26:00Z</dcterms:created>
  <dcterms:modified xsi:type="dcterms:W3CDTF">2016-12-05T11:26:00Z</dcterms:modified>
</cp:coreProperties>
</file>