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7A" w:rsidRDefault="0092547A">
      <w:pPr>
        <w:spacing w:line="217" w:lineRule="exact"/>
        <w:rPr>
          <w:sz w:val="17"/>
          <w:szCs w:val="17"/>
        </w:rPr>
      </w:pPr>
    </w:p>
    <w:p w:rsidR="0092547A" w:rsidRDefault="0092547A">
      <w:pPr>
        <w:rPr>
          <w:sz w:val="2"/>
          <w:szCs w:val="2"/>
        </w:rPr>
        <w:sectPr w:rsidR="0092547A">
          <w:pgSz w:w="9671" w:h="14670"/>
          <w:pgMar w:top="190" w:right="0" w:bottom="65" w:left="0" w:header="0" w:footer="3" w:gutter="0"/>
          <w:cols w:space="720"/>
          <w:noEndnote/>
          <w:docGrid w:linePitch="360"/>
        </w:sectPr>
      </w:pPr>
    </w:p>
    <w:p w:rsidR="0092547A" w:rsidRDefault="00701873">
      <w:pPr>
        <w:pStyle w:val="30"/>
        <w:keepNext/>
        <w:keepLines/>
        <w:shd w:val="clear" w:color="auto" w:fill="auto"/>
        <w:spacing w:after="605"/>
        <w:ind w:right="600" w:firstLine="0"/>
      </w:pPr>
      <w:bookmarkStart w:id="0" w:name="bookmark0"/>
      <w:r>
        <w:t>Муниципальное образовательное учреждение</w:t>
      </w:r>
      <w:r>
        <w:br/>
        <w:t>дополнительного образования</w:t>
      </w:r>
      <w:r>
        <w:br/>
        <w:t>Центр «Истоки»</w:t>
      </w:r>
      <w:bookmarkEnd w:id="0"/>
    </w:p>
    <w:p w:rsidR="0092547A" w:rsidRDefault="0092547A">
      <w:pPr>
        <w:pStyle w:val="32"/>
        <w:shd w:val="clear" w:color="auto" w:fill="auto"/>
        <w:spacing w:before="0" w:after="197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5pt;margin-top:0;width:197.3pt;height:27.85pt;z-index:-125829376;mso-wrap-distance-left:100.3pt;mso-wrap-distance-right:5pt;mso-position-horizontal-relative:margin" filled="f" stroked="f">
            <v:textbox style="mso-fit-shape-to-text:t" inset="0,0,0,0">
              <w:txbxContent>
                <w:p w:rsidR="0092547A" w:rsidRDefault="00701873">
                  <w:pPr>
                    <w:pStyle w:val="a4"/>
                    <w:shd w:val="clear" w:color="auto" w:fill="auto"/>
                    <w:spacing w:after="0" w:line="240" w:lineRule="exact"/>
                    <w:ind w:left="680"/>
                  </w:pPr>
                  <w:r>
                    <w:t>УТВЕРЖДЕНО</w:t>
                  </w:r>
                </w:p>
                <w:p w:rsidR="0092547A" w:rsidRDefault="00701873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Приказом^№ 01-04/73 от 18.05.2016г.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391.55pt;margin-top:40.1pt;width:72.95pt;height:15.6pt;z-index:-125829375;mso-wrap-distance-left:100.3pt;mso-wrap-distance-right:5pt;mso-position-horizontal-relative:margin" filled="f" stroked="f">
            <v:textbox style="mso-fit-shape-to-text:t" inset="0,0,0,0">
              <w:txbxContent>
                <w:p w:rsidR="0092547A" w:rsidRDefault="00701873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тра «Истоки»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margin-left:385.8pt;margin-top:64.8pt;width:88.3pt;height:15.1pt;z-index:-125829374;mso-wrap-distance-left:100.3pt;mso-wrap-distance-right:5pt;mso-position-horizontal-relative:margin" filled="f" stroked="f">
            <v:textbox style="mso-fit-shape-to-text:t" inset="0,0,0,0">
              <w:txbxContent>
                <w:p w:rsidR="0092547A" w:rsidRDefault="00701873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В. Милославская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70.1pt;margin-top:27.85pt;width:121.45pt;height:110.4pt;z-index:-125829373;mso-wrap-distance-left:100.3pt;mso-wrap-distance-right:5pt;mso-position-horizontal-relative:margin">
            <v:imagedata r:id="rId7" o:title="image1"/>
            <w10:wrap type="square" side="left" anchorx="margin"/>
          </v:shape>
        </w:pict>
      </w:r>
      <w:r w:rsidR="00701873">
        <w:t>СОГЛАСОВАНО</w:t>
      </w:r>
    </w:p>
    <w:p w:rsidR="0092547A" w:rsidRDefault="00701873">
      <w:pPr>
        <w:pStyle w:val="32"/>
        <w:shd w:val="clear" w:color="auto" w:fill="auto"/>
        <w:spacing w:before="0" w:after="0" w:line="278" w:lineRule="exact"/>
      </w:pPr>
      <w:r>
        <w:t xml:space="preserve">с Управляющим советом Протокол № 4 от </w:t>
      </w:r>
      <w:r>
        <w:t>18.05.2016г.</w:t>
      </w:r>
    </w:p>
    <w:p w:rsidR="0092547A" w:rsidRDefault="00701873">
      <w:pPr>
        <w:pStyle w:val="32"/>
        <w:shd w:val="clear" w:color="auto" w:fill="auto"/>
        <w:spacing w:before="0" w:after="120" w:line="278" w:lineRule="exact"/>
      </w:pPr>
      <w:r>
        <w:t>с советом обучающихся Протокол № 3 от 18.05.2016г.</w:t>
      </w:r>
    </w:p>
    <w:p w:rsidR="0092547A" w:rsidRDefault="00701873">
      <w:pPr>
        <w:pStyle w:val="32"/>
        <w:shd w:val="clear" w:color="auto" w:fill="auto"/>
        <w:spacing w:before="0" w:after="1795" w:line="278" w:lineRule="exact"/>
      </w:pPr>
      <w:r>
        <w:t>с советом родителей Протокол № 3 от 18.05.2016г.</w:t>
      </w:r>
    </w:p>
    <w:p w:rsidR="0092547A" w:rsidRDefault="00701873">
      <w:pPr>
        <w:pStyle w:val="10"/>
        <w:keepNext/>
        <w:keepLines/>
        <w:shd w:val="clear" w:color="auto" w:fill="auto"/>
        <w:spacing w:before="0" w:after="0" w:line="360" w:lineRule="exact"/>
        <w:ind w:left="3760"/>
      </w:pPr>
      <w:bookmarkStart w:id="1" w:name="bookmark1"/>
      <w:r>
        <w:lastRenderedPageBreak/>
        <w:t>ПОЛОЖЕНИЕ</w:t>
      </w:r>
      <w:bookmarkEnd w:id="1"/>
    </w:p>
    <w:p w:rsidR="0092547A" w:rsidRDefault="00701873">
      <w:pPr>
        <w:pStyle w:val="30"/>
        <w:keepNext/>
        <w:keepLines/>
        <w:shd w:val="clear" w:color="auto" w:fill="auto"/>
        <w:spacing w:after="5181" w:line="341" w:lineRule="exact"/>
        <w:ind w:left="2800"/>
        <w:jc w:val="left"/>
      </w:pPr>
      <w:bookmarkStart w:id="2" w:name="bookmark2"/>
      <w:r>
        <w:t>О порядке и основании перевода, отчисления и восстановления обучающихся Центра «Истоки»</w:t>
      </w:r>
      <w:bookmarkEnd w:id="2"/>
    </w:p>
    <w:p w:rsidR="0092547A" w:rsidRDefault="00701873">
      <w:pPr>
        <w:pStyle w:val="32"/>
        <w:shd w:val="clear" w:color="auto" w:fill="auto"/>
        <w:spacing w:before="0" w:after="0" w:line="240" w:lineRule="exact"/>
        <w:ind w:right="600"/>
        <w:jc w:val="center"/>
      </w:pPr>
      <w:r>
        <w:t>г. Ярославль</w:t>
      </w:r>
      <w:r>
        <w:br w:type="page"/>
      </w:r>
    </w:p>
    <w:p w:rsidR="0092547A" w:rsidRDefault="00701873">
      <w:pPr>
        <w:pStyle w:val="20"/>
        <w:keepNext/>
        <w:keepLines/>
        <w:shd w:val="clear" w:color="auto" w:fill="auto"/>
        <w:spacing w:after="184" w:line="280" w:lineRule="exact"/>
        <w:ind w:left="40"/>
      </w:pPr>
      <w:bookmarkStart w:id="3" w:name="bookmark3"/>
      <w:r>
        <w:lastRenderedPageBreak/>
        <w:t>ПОЛОЖЕНИЕ</w:t>
      </w:r>
      <w:bookmarkEnd w:id="3"/>
    </w:p>
    <w:p w:rsidR="0092547A" w:rsidRDefault="00701873">
      <w:pPr>
        <w:pStyle w:val="20"/>
        <w:keepNext/>
        <w:keepLines/>
        <w:shd w:val="clear" w:color="auto" w:fill="auto"/>
        <w:spacing w:after="263" w:line="398" w:lineRule="exact"/>
        <w:ind w:left="40"/>
      </w:pPr>
      <w:bookmarkStart w:id="4" w:name="bookmark4"/>
      <w:r>
        <w:t>о порядке и основании</w:t>
      </w:r>
      <w:r>
        <w:t xml:space="preserve"> перевода, отчисления и восстановления</w:t>
      </w:r>
      <w:r>
        <w:br/>
        <w:t>обучающихся Центра»Истоки»</w:t>
      </w:r>
      <w:bookmarkEnd w:id="4"/>
    </w:p>
    <w:p w:rsidR="0092547A" w:rsidRDefault="00701873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168" w:line="220" w:lineRule="exact"/>
      </w:pPr>
      <w:bookmarkStart w:id="5" w:name="bookmark5"/>
      <w:r>
        <w:t>ОБЩИЕ ПОЛОЖЕНИЯ</w:t>
      </w:r>
      <w:bookmarkEnd w:id="5"/>
    </w:p>
    <w:p w:rsidR="0092547A" w:rsidRDefault="00701873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116"/>
      </w:pPr>
      <w:r>
        <w:t>Положение о порядке и основании перевода, отчисления и восстановления обучающихся муниципального образовательного учреждения дополнительного образования Центра»Истоки» (далее</w:t>
      </w:r>
      <w:r>
        <w:t xml:space="preserve"> - Положение) разработано в соответствии Федеральным законом «Об образовании в Российской Федерации» от 29.12.2012г. №273 (с изменениями), приказом Министерства образования и науки РФ от 29.08.2013г. №1008 «Об утверждении Порядка организации и осуществлени</w:t>
      </w:r>
      <w:r>
        <w:t xml:space="preserve">я образовательной деятельности по дополнительным общеобразовательным программам», приказом Министерства образования и науки РФ от15.03.2013 </w:t>
      </w:r>
      <w:r>
        <w:rPr>
          <w:lang w:val="en-US" w:eastAsia="en-US" w:bidi="en-US"/>
        </w:rPr>
        <w:t xml:space="preserve">N9 </w:t>
      </w:r>
      <w:r>
        <w:t>185 «Об утверждении порядка применения к обучающимся и снятии с обучающихся мер дисциплинарного взыскания», Устав</w:t>
      </w:r>
      <w:r>
        <w:t>ом муниципального образовательного учреждения дополнительного образования Центра «Истоки»(далее Центра).</w:t>
      </w:r>
    </w:p>
    <w:p w:rsidR="0092547A" w:rsidRDefault="00701873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312" w:lineRule="exact"/>
      </w:pPr>
      <w:r>
        <w:t>Настоящее Положение регламентирует порядок и основания перевода, отчисления и восстановления обучающихся Центра.</w:t>
      </w:r>
    </w:p>
    <w:p w:rsidR="0092547A" w:rsidRDefault="00701873">
      <w:pPr>
        <w:pStyle w:val="22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734" w:line="312" w:lineRule="exact"/>
      </w:pPr>
      <w:r>
        <w:t xml:space="preserve">Порядок перевода, отчисления и </w:t>
      </w:r>
      <w:r>
        <w:t>восстановления, обучающихся в части, не урегулированной законодательством Российской Федерации в области образования, устанавливается Центром самостоятельно.</w:t>
      </w:r>
    </w:p>
    <w:p w:rsidR="0092547A" w:rsidRDefault="00701873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164" w:line="220" w:lineRule="exact"/>
      </w:pPr>
      <w:bookmarkStart w:id="6" w:name="bookmark6"/>
      <w:r>
        <w:t>ПОРЯДОК И ОСНОВАНИЯ ПЕРЕВОДА ОБУЧАЮЩИХСЯ.</w:t>
      </w:r>
      <w:bookmarkEnd w:id="6"/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57"/>
        </w:tabs>
        <w:spacing w:before="0" w:after="109" w:line="312" w:lineRule="exact"/>
      </w:pPr>
      <w:r>
        <w:t>Обучающиеся, освоившие в полном объеме дополнительную об</w:t>
      </w:r>
      <w:r>
        <w:t>щеобразовательную программу соответствующего года обучения, и успешно прошедшие итоговую аттестацию переводятся на следующий год обучения. При таком переводе обучающихся, заявления от обучающихся, родителей (законных представителей) несовершеннолетних обуч</w:t>
      </w:r>
      <w:r>
        <w:t>ающихся не требуется.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132" w:line="326" w:lineRule="exact"/>
        <w:jc w:val="both"/>
      </w:pPr>
      <w:r>
        <w:t>Решение о переводе обучающихся на следующий год обучения принимается педагогическим советом Центра.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116" w:line="312" w:lineRule="exact"/>
      </w:pPr>
      <w:r>
        <w:t>Списочный состав обучающихся, переведённых на следующий год обучения по итогам проведения промежуточной аттестации, утверждается прика</w:t>
      </w:r>
      <w:r>
        <w:t>зом директора Центра.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47"/>
        </w:tabs>
        <w:spacing w:before="0" w:line="317" w:lineRule="exact"/>
        <w:jc w:val="both"/>
      </w:pPr>
      <w:r>
        <w:t>Обучающиеся имеют право на перевод из одного объединения Центра в другое для обучения по другой дополнительной общеобразовательной программе.</w:t>
      </w:r>
    </w:p>
    <w:p w:rsidR="0092547A" w:rsidRDefault="00701873">
      <w:pPr>
        <w:pStyle w:val="22"/>
        <w:numPr>
          <w:ilvl w:val="2"/>
          <w:numId w:val="3"/>
        </w:numPr>
        <w:shd w:val="clear" w:color="auto" w:fill="auto"/>
        <w:tabs>
          <w:tab w:val="left" w:pos="610"/>
        </w:tabs>
        <w:spacing w:before="0" w:after="0" w:line="317" w:lineRule="exact"/>
      </w:pPr>
      <w:r>
        <w:t xml:space="preserve">Данный вид перевода обучающихся осуществляется при наличии вакантных мест в Центре, </w:t>
      </w:r>
      <w:r>
        <w:t>медицинского заключения в случае перевода в объединение физкультурно-спортивного или хореографического направления на основании заявления родителей (законных представителей) несовершеннолетних обучающихся.</w:t>
      </w:r>
    </w:p>
    <w:p w:rsidR="0092547A" w:rsidRDefault="00701873">
      <w:pPr>
        <w:pStyle w:val="22"/>
        <w:shd w:val="clear" w:color="auto" w:fill="auto"/>
        <w:spacing w:before="0" w:after="180"/>
      </w:pPr>
      <w:r>
        <w:t xml:space="preserve">программы. Для этого достаточно устного согласия </w:t>
      </w:r>
      <w:r>
        <w:t>родителей (законных представителей несовершеннолетних).</w:t>
      </w:r>
    </w:p>
    <w:p w:rsidR="0092547A" w:rsidRDefault="00701873">
      <w:pPr>
        <w:pStyle w:val="22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180"/>
      </w:pPr>
      <w:r>
        <w:t xml:space="preserve">Обучающиеся имеют право на перевод в другое учреждение дополнительного образования </w:t>
      </w:r>
      <w:r>
        <w:lastRenderedPageBreak/>
        <w:t>детей, реализующее дополнительную общеобразовательную программу соответствующего направления и содержания.</w:t>
      </w:r>
    </w:p>
    <w:p w:rsidR="0092547A" w:rsidRDefault="00701873">
      <w:pPr>
        <w:pStyle w:val="22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180"/>
      </w:pPr>
      <w:r>
        <w:t>Перевод об</w:t>
      </w:r>
      <w:r>
        <w:t>учающихся в иное учреждение дополнительного образования детей производится по письменному заявлению их родителей (законных представителей), оформляется приказом директора Центра и сопровождается выдачей обучающемуся справки, подтверждающей факт обучения по</w:t>
      </w:r>
      <w:r>
        <w:t xml:space="preserve"> соответствующей дополнительной общеразвивающей программе.</w:t>
      </w:r>
    </w:p>
    <w:p w:rsidR="0092547A" w:rsidRDefault="00701873">
      <w:pPr>
        <w:pStyle w:val="22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495"/>
      </w:pPr>
      <w:r>
        <w:t>Обучающиеся могут быть переведены из группы в группу в течение учебного года по желанию, инициативе родителей (законных представителей), а также по инициативе администрации Центра, если группа закр</w:t>
      </w:r>
      <w:r>
        <w:t>ыта в результате низкой наполняемости или другим веским основаниям.</w:t>
      </w:r>
    </w:p>
    <w:p w:rsidR="0092547A" w:rsidRDefault="00701873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after="0" w:line="514" w:lineRule="exact"/>
        <w:jc w:val="left"/>
      </w:pPr>
      <w:bookmarkStart w:id="7" w:name="bookmark7"/>
      <w:r>
        <w:t>Порядок отчисления обучающихся Центра.</w:t>
      </w:r>
      <w:bookmarkEnd w:id="7"/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42"/>
        </w:tabs>
        <w:spacing w:before="0" w:after="0" w:line="514" w:lineRule="exact"/>
        <w:jc w:val="both"/>
      </w:pPr>
      <w:r>
        <w:t>Отчисление обучающихся из Центра осуществляется:</w:t>
      </w:r>
    </w:p>
    <w:p w:rsidR="0092547A" w:rsidRDefault="00701873">
      <w:pPr>
        <w:pStyle w:val="22"/>
        <w:numPr>
          <w:ilvl w:val="2"/>
          <w:numId w:val="3"/>
        </w:numPr>
        <w:shd w:val="clear" w:color="auto" w:fill="auto"/>
        <w:tabs>
          <w:tab w:val="left" w:pos="610"/>
        </w:tabs>
        <w:spacing w:before="0" w:after="0" w:line="514" w:lineRule="exact"/>
        <w:jc w:val="both"/>
      </w:pPr>
      <w:r>
        <w:t>в связи с окончанием освоения дополнительной общеобразовательной программы;</w:t>
      </w:r>
    </w:p>
    <w:p w:rsidR="0092547A" w:rsidRDefault="00701873">
      <w:pPr>
        <w:pStyle w:val="22"/>
        <w:numPr>
          <w:ilvl w:val="2"/>
          <w:numId w:val="3"/>
        </w:numPr>
        <w:shd w:val="clear" w:color="auto" w:fill="auto"/>
        <w:tabs>
          <w:tab w:val="left" w:pos="615"/>
        </w:tabs>
        <w:spacing w:before="0" w:after="656"/>
      </w:pPr>
      <w:r>
        <w:t xml:space="preserve">по инициативе </w:t>
      </w:r>
      <w:r>
        <w:t>обучающихся и/или родителей (законных представителей) несовершеннолетних обучающихся, в том числе в связи с переменой места жительства, по состоянию здоровья обучающихся и т.д. В случае отчисления обучающегося из Центра требуется заявление от обучающихся и</w:t>
      </w:r>
      <w:r>
        <w:t>ли его родителей (законных представителей) несовершеннолетних. Факт отчисления обучающихся из объединения фиксируется руководителем объединения в журнале посещаемости и утверждается приказом директора Центра.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734" w:line="312" w:lineRule="exact"/>
      </w:pPr>
      <w:r>
        <w:t>Обучающиеся, пропускающие занятия длительное вр</w:t>
      </w:r>
      <w:r>
        <w:t>емя (более 2-х месяцев) без уважительной причины и предупреждения педагога считается отчисленным из состава объединения на основании приказа директора Центра.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42"/>
        </w:tabs>
        <w:spacing w:before="0" w:after="699" w:line="220" w:lineRule="exact"/>
        <w:jc w:val="both"/>
      </w:pPr>
      <w:r>
        <w:t>Отчисление обучающихся может осуществляться по инициативе Центра:</w:t>
      </w:r>
    </w:p>
    <w:p w:rsidR="0092547A" w:rsidRDefault="00701873">
      <w:pPr>
        <w:pStyle w:val="22"/>
        <w:numPr>
          <w:ilvl w:val="2"/>
          <w:numId w:val="3"/>
        </w:numPr>
        <w:shd w:val="clear" w:color="auto" w:fill="auto"/>
        <w:tabs>
          <w:tab w:val="left" w:pos="615"/>
        </w:tabs>
        <w:spacing w:before="0" w:after="250"/>
      </w:pPr>
      <w:r>
        <w:t>в случае применения к учащемуся</w:t>
      </w:r>
      <w:r>
        <w:t>, достигшему возраста 15 лет, отчисления как меры дисциплинарного взыскания (за исключением учащихся с ограниченными возможностями здоровья или дошкольников) за совершенные неоднократно грубые нарушения устава Центра, Правила внутреннего трудового распоряд</w:t>
      </w:r>
      <w:r>
        <w:t>ка. Под неоднократным нарушением понимается совершение учащимся 2-х и более замечаний, наложенных директором Центра, грубого нарушения дисциплины.</w:t>
      </w:r>
    </w:p>
    <w:p w:rsidR="0092547A" w:rsidRDefault="00701873">
      <w:pPr>
        <w:pStyle w:val="22"/>
        <w:shd w:val="clear" w:color="auto" w:fill="auto"/>
        <w:spacing w:before="0" w:after="0" w:line="220" w:lineRule="exact"/>
        <w:jc w:val="both"/>
      </w:pPr>
      <w:r>
        <w:t>К грубым нарушениям, в частности, относятся:</w:t>
      </w:r>
    </w:p>
    <w:p w:rsidR="0092547A" w:rsidRDefault="00701873">
      <w:pPr>
        <w:pStyle w:val="22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23" w:line="312" w:lineRule="exact"/>
      </w:pPr>
      <w:r>
        <w:t>оскорбление (т.е. умышленное унижение чести и достоинства другог</w:t>
      </w:r>
      <w:r>
        <w:t>о лица, выраженное в неприличной форме) участников образовательного процесса. Оскорбление может быть нанесено словесно, письменно, действием, публично, как в присутствии, так и в отсутствие пострадавшего;</w:t>
      </w:r>
    </w:p>
    <w:p w:rsidR="0092547A" w:rsidRDefault="00701873">
      <w:pPr>
        <w:pStyle w:val="22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0" w:line="509" w:lineRule="exact"/>
        <w:ind w:right="1920"/>
      </w:pPr>
      <w:r>
        <w:lastRenderedPageBreak/>
        <w:t xml:space="preserve">неправомерное поведение (т.е. правонарушение), </w:t>
      </w:r>
      <w:r>
        <w:t>приводящее к нарушению образовательного процесса;</w:t>
      </w:r>
    </w:p>
    <w:p w:rsidR="0092547A" w:rsidRDefault="00701873">
      <w:pPr>
        <w:pStyle w:val="22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509" w:lineRule="exact"/>
        <w:jc w:val="both"/>
      </w:pPr>
      <w:r>
        <w:t>применение физического или психического насилия к участникам образовательного процесса;</w:t>
      </w:r>
    </w:p>
    <w:p w:rsidR="0092547A" w:rsidRDefault="00701873">
      <w:pPr>
        <w:pStyle w:val="22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250"/>
      </w:pPr>
      <w:r>
        <w:t xml:space="preserve">распитие алкогольных, слабоалкогольных напитков, пива, употребление наркотических, психотропных, токсических и других </w:t>
      </w:r>
      <w:r>
        <w:t>одурманивающих веществ;</w:t>
      </w:r>
    </w:p>
    <w:p w:rsidR="0092547A" w:rsidRDefault="00701873">
      <w:pPr>
        <w:pStyle w:val="22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168" w:line="220" w:lineRule="exact"/>
        <w:jc w:val="both"/>
      </w:pPr>
      <w:r>
        <w:t>курение в здании Центра.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180"/>
      </w:pPr>
      <w:r>
        <w:t>Вопрос об отчислении обучающихся за неоднократные и грубые нарушения рассматривается на педагогическом совете Центра в присутствии родителей (законных представителей). Решение педсовета об отчислении обучающ</w:t>
      </w:r>
      <w:r>
        <w:t>егося утверждается приказом директора Центра,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Це</w:t>
      </w:r>
      <w:r>
        <w:t>нтре.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42"/>
        </w:tabs>
        <w:spacing w:before="0" w:after="730"/>
      </w:pPr>
      <w:r>
        <w:t>Права и обязанности обучающихся, предусмотренные законодательств</w:t>
      </w:r>
      <w:r>
        <w:t>ом Российской Федерации об образовании, уставом Центра, правилами внутреннего трудового распорядка обучающихся прекращаются с даты его выбытия (отчисления) из Центра.</w:t>
      </w:r>
    </w:p>
    <w:p w:rsidR="0092547A" w:rsidRDefault="00701873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178" w:line="220" w:lineRule="exact"/>
      </w:pPr>
      <w:bookmarkStart w:id="8" w:name="bookmark8"/>
      <w:r>
        <w:t>Порядок восстановления обучающихся в Центре.</w:t>
      </w:r>
      <w:bookmarkEnd w:id="8"/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52"/>
        </w:tabs>
        <w:spacing w:before="0" w:after="184"/>
      </w:pPr>
      <w:r>
        <w:t xml:space="preserve">Обучающиеся, отчисленные из Центра по своей </w:t>
      </w:r>
      <w:r>
        <w:t>инициативе и/или по инициативе родителей (законных представителей) несовершеннолетних обучающихся, или по инициативе Центра до завершения освоения дополнительной общеобразовательной программы, имеют право на восстановление для обучения в Центре в текущем и</w:t>
      </w:r>
      <w:r>
        <w:t>ли последующем учебном году с сохранением прежних условий обучения.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52"/>
        </w:tabs>
        <w:spacing w:before="0" w:after="176" w:line="302" w:lineRule="exact"/>
        <w:jc w:val="both"/>
      </w:pPr>
      <w:r>
        <w:t>Восстановление обучающихся для обучения в Центре в текущем учебном году осуществляется при наличии вакантных мест.</w:t>
      </w:r>
    </w:p>
    <w:p w:rsidR="0092547A" w:rsidRDefault="00701873">
      <w:pPr>
        <w:pStyle w:val="22"/>
        <w:numPr>
          <w:ilvl w:val="1"/>
          <w:numId w:val="3"/>
        </w:numPr>
        <w:shd w:val="clear" w:color="auto" w:fill="auto"/>
        <w:tabs>
          <w:tab w:val="left" w:pos="457"/>
        </w:tabs>
        <w:spacing w:before="0" w:after="176"/>
      </w:pPr>
      <w:r>
        <w:t>Восстановление обучающихся для обучения в Центре в последующем учебном го</w:t>
      </w:r>
      <w:r>
        <w:t>ду осуществляется возможно при условии реализации в данный период дополнительной общеобразовательной программы, по которой обучающийся проходил обучение, комплектования того года обучения с которого обучающийся был отчислен, при наличии вакантных мест.</w:t>
      </w:r>
    </w:p>
    <w:p w:rsidR="0092547A" w:rsidRDefault="00701873">
      <w:pPr>
        <w:pStyle w:val="22"/>
        <w:shd w:val="clear" w:color="auto" w:fill="auto"/>
        <w:spacing w:before="0" w:after="0" w:line="312" w:lineRule="exact"/>
      </w:pPr>
      <w:r>
        <w:t>При</w:t>
      </w:r>
      <w:r>
        <w:t xml:space="preserve"> восстановлении в объединения физкультурно-спортивного или хореографического направления обязательным является наличие медицинского заключения о состоянии здоровья обучающегося с указанием возможности заниматься по избранным направлениям.</w:t>
      </w:r>
    </w:p>
    <w:sectPr w:rsidR="0092547A" w:rsidSect="0092547A">
      <w:type w:val="continuous"/>
      <w:pgSz w:w="9671" w:h="14670"/>
      <w:pgMar w:top="190" w:right="168" w:bottom="65" w:left="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73" w:rsidRDefault="00701873" w:rsidP="0092547A">
      <w:r>
        <w:separator/>
      </w:r>
    </w:p>
  </w:endnote>
  <w:endnote w:type="continuationSeparator" w:id="1">
    <w:p w:rsidR="00701873" w:rsidRDefault="00701873" w:rsidP="0092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73" w:rsidRDefault="00701873"/>
  </w:footnote>
  <w:footnote w:type="continuationSeparator" w:id="1">
    <w:p w:rsidR="00701873" w:rsidRDefault="007018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FC5"/>
    <w:multiLevelType w:val="multilevel"/>
    <w:tmpl w:val="51BAB3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652C4"/>
    <w:multiLevelType w:val="multilevel"/>
    <w:tmpl w:val="FE34BE48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62797"/>
    <w:multiLevelType w:val="multilevel"/>
    <w:tmpl w:val="291ECF2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352C2"/>
    <w:multiLevelType w:val="multilevel"/>
    <w:tmpl w:val="29F2A8D4"/>
    <w:lvl w:ilvl="0">
      <w:start w:val="6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201E5"/>
    <w:multiLevelType w:val="multilevel"/>
    <w:tmpl w:val="6F9050B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547A"/>
    <w:rsid w:val="00701873"/>
    <w:rsid w:val="0092547A"/>
    <w:rsid w:val="00A0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4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7A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92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92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2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2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92547A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92547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92547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92547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2547A"/>
    <w:pPr>
      <w:shd w:val="clear" w:color="auto" w:fill="FFFFFF"/>
      <w:spacing w:after="540" w:line="322" w:lineRule="exact"/>
      <w:ind w:hanging="162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92547A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2547A"/>
    <w:pPr>
      <w:shd w:val="clear" w:color="auto" w:fill="FFFFFF"/>
      <w:spacing w:before="1860" w:after="1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92547A"/>
    <w:pPr>
      <w:shd w:val="clear" w:color="auto" w:fill="FFFFFF"/>
      <w:spacing w:after="42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92547A"/>
    <w:pPr>
      <w:shd w:val="clear" w:color="auto" w:fill="FFFFFF"/>
      <w:spacing w:before="120" w:after="300" w:line="0" w:lineRule="atLeast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92547A"/>
    <w:pPr>
      <w:shd w:val="clear" w:color="auto" w:fill="FFFFFF"/>
      <w:spacing w:before="300" w:after="120" w:line="307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2017-08-24T09:24:00Z</dcterms:created>
  <dcterms:modified xsi:type="dcterms:W3CDTF">2017-08-24T09:24:00Z</dcterms:modified>
</cp:coreProperties>
</file>